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附件1</w:t>
      </w:r>
    </w:p>
    <w:p>
      <w:pPr>
        <w:spacing w:line="64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sz w:val="36"/>
          <w:szCs w:val="28"/>
        </w:rPr>
        <w:t>广东省卫生系列高级专业技术资格实践能力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sz w:val="36"/>
          <w:szCs w:val="28"/>
        </w:rPr>
        <w:t>考试专业设置一览表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28"/>
        </w:rPr>
      </w:pP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257"/>
        <w:gridCol w:w="1128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  <w:tblHeader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报 考 专 业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报 考 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普通内科（临床）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24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泌尿外科（临床）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心血管内科（临床）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25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骨外科（临床）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呼吸内科（临床）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26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烧伤外科（临床）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神经内科（临床）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27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整形外科（临床）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消化内科（临床）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28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肿瘤外科（临床）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血液病（临床）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29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麻醉学（临床）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肾内科（临床）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30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妇产科（临床）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内分泌（临床）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31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计划生育（临床）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风湿病（临床）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32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妇女保健（临床、公卫）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10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传染病（临床）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33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小儿内科（临床）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11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急诊医学（临床）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34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小儿外科（临床）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12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康复医学（临床）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35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儿童保健（临床、公卫）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13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老年医学（临床）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36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bdr w:val="single" w:color="auto" w:sz="4" w:space="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口腔医学（口腔）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14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重症医学（临床）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37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口腔内科（口腔）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15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职业病（临床）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38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口腔颌面外科（口腔）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16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结核病（临床）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39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口腔修复（口腔）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17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皮肤与性病（临床）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40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口腔正畸（口腔）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18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精神病（临床）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41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眼科（临床）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19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肿瘤内科 (临床)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42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耳鼻喉（头颈外科）（临床）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20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全科医学（临床）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43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中医内科（中医）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21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普通外科（临床）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44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中医妇科（中医）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22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神经外科（临床）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45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中医儿科（中医）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23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胸心外科（临床）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46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中医外科（中医）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47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中医骨伤科（中医）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75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48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中医皮肤科（中医）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76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49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中医肛肠科（中医）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77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微生物检验技术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50</w:t>
            </w:r>
          </w:p>
        </w:tc>
        <w:tc>
          <w:tcPr>
            <w:tcW w:w="3257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针灸科（中医）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78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理化检验技术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51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推拿科（中医）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79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心电图技术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52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中医眼科（中医）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80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脑电图技术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53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中医耳鼻喉科（中医）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81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54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全科医学（中医）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82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55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中西医结合内科（中医）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83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医院药学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56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中西医结合外科（中医）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84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57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中西医结合妇科（中医）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85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58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中西医结合儿科（中医）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86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环境卫生（公卫）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59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护理学（护理）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87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营养与食品卫生（公卫）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60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内科护理（护理）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88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学校卫生与儿少卫生（公卫）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61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外科护理（护理）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89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放射卫生（公卫）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62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妇产科护理（护理）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90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卫生毒理（公卫）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63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中医护理（护理）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91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传染性疾病控制（公卫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临床、口腔、中医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64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儿科护理（护理）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92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慢性非传染性疾病控制（公卫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临床、口腔、中医</w:t>
            </w:r>
            <w:r>
              <w:rPr>
                <w:rFonts w:hint="default" w:ascii="Times New Roman" w:hAnsi="Times New Roman" w:eastAsia="宋体" w:cs="Times New Roman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65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放射肿瘤治疗学（临床）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93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病媒生物控制技术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66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康复医学治疗技术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94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寄生虫病控制（公卫）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67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放射医学（临床）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95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职业卫生（公卫）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68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放射医学技术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96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健康教育与健康促进（公卫）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69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超声医学（临床）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97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地方病控制（公卫）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70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超声医学技术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98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疼痛学（临床）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71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临床营养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99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eastAsia="zh-CN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72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核医学（临床）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100</w:t>
            </w:r>
          </w:p>
        </w:tc>
        <w:tc>
          <w:tcPr>
            <w:tcW w:w="3492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eastAsia="zh-CN"/>
              </w:rPr>
              <w:t>消毒技术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73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核医学技术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101</w:t>
            </w:r>
          </w:p>
        </w:tc>
        <w:tc>
          <w:tcPr>
            <w:tcW w:w="3492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eastAsia="zh-CN"/>
              </w:rPr>
              <w:t>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74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病理学（临床）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3492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</w:p>
        </w:tc>
      </w:tr>
    </w:tbl>
    <w:p>
      <w:pPr>
        <w:spacing w:line="280" w:lineRule="exact"/>
        <w:rPr>
          <w:rFonts w:hint="default" w:ascii="Times New Roman" w:hAnsi="Times New Roman" w:cs="Times New Roman"/>
          <w:spacing w:val="-10"/>
          <w:kern w:val="18"/>
          <w:sz w:val="24"/>
          <w:szCs w:val="24"/>
        </w:rPr>
      </w:pPr>
    </w:p>
    <w:p>
      <w:pPr>
        <w:spacing w:line="280" w:lineRule="exact"/>
        <w:rPr>
          <w:rFonts w:hint="eastAsia" w:ascii="Times New Roman" w:hAnsi="Times New Roman" w:eastAsia="宋体" w:cs="Times New Roman"/>
          <w:spacing w:val="-10"/>
          <w:kern w:val="18"/>
          <w:sz w:val="24"/>
          <w:szCs w:val="24"/>
          <w:lang w:eastAsia="zh-CN"/>
        </w:rPr>
        <w:sectPr>
          <w:footerReference r:id="rId5" w:type="first"/>
          <w:footerReference r:id="rId3" w:type="default"/>
          <w:footerReference r:id="rId4" w:type="even"/>
          <w:endnotePr>
            <w:numFmt w:val="decimal"/>
            <w:numStart w:val="0"/>
          </w:endnotePr>
          <w:pgSz w:w="11907" w:h="16840"/>
          <w:pgMar w:top="1134" w:right="1531" w:bottom="1134" w:left="1531" w:header="850" w:footer="1332" w:gutter="0"/>
          <w:pgNumType w:fmt="numberInDash"/>
          <w:cols w:space="720" w:num="1"/>
          <w:docGrid w:type="lines" w:linePitch="618" w:charSpace="0"/>
        </w:sectPr>
      </w:pPr>
      <w:r>
        <w:rPr>
          <w:rFonts w:hint="default" w:ascii="Times New Roman" w:hAnsi="Times New Roman" w:cs="Times New Roman"/>
          <w:spacing w:val="-10"/>
          <w:kern w:val="18"/>
          <w:sz w:val="24"/>
          <w:szCs w:val="24"/>
        </w:rPr>
        <w:t>注：拟申报评审中西医结合医学专业的，可报考序号为55至58或47至53的合适专业</w:t>
      </w:r>
      <w:r>
        <w:rPr>
          <w:rFonts w:hint="eastAsia" w:ascii="Times New Roman" w:hAnsi="Times New Roman" w:cs="Times New Roman"/>
          <w:spacing w:val="-10"/>
          <w:kern w:val="18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 w:firstLineChars="0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jc w:val="both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hint="eastAsia" w:ascii="仿宋_GB2312" w:hAnsi="仿宋_GB2312" w:eastAsia="仿宋_GB2312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hint="eastAsia" w:ascii="仿宋_GB2312" w:hAnsi="仿宋_GB2312" w:eastAsia="仿宋_GB2312"/>
                              <w:sz w:val="28"/>
                            </w:rPr>
                            <w:t>- 8 -</w: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jc w:val="both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begin"/>
                    </w:r>
                    <w:r>
                      <w:rPr>
                        <w:rStyle w:val="4"/>
                        <w:rFonts w:hint="eastAsia" w:ascii="仿宋_GB2312" w:hAnsi="仿宋_GB2312" w:eastAsia="仿宋_GB2312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separate"/>
                    </w:r>
                    <w:r>
                      <w:rPr>
                        <w:rStyle w:val="4"/>
                        <w:rFonts w:hint="eastAsia" w:ascii="仿宋_GB2312" w:hAnsi="仿宋_GB2312" w:eastAsia="仿宋_GB2312"/>
                        <w:sz w:val="28"/>
                      </w:rPr>
                      <w:t>- 8 -</w: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both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t xml:space="preserve">-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hint="eastAsia"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5" w:firstLineChars="82"/>
      <w:jc w:val="both"/>
      <w:rPr>
        <w:rFonts w:hint="eastAsia" w:ascii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00D6D"/>
    <w:rsid w:val="00222011"/>
    <w:rsid w:val="013C27CB"/>
    <w:rsid w:val="015C5E75"/>
    <w:rsid w:val="01AF44FA"/>
    <w:rsid w:val="01B35D27"/>
    <w:rsid w:val="02905917"/>
    <w:rsid w:val="03AF53E1"/>
    <w:rsid w:val="050D46FB"/>
    <w:rsid w:val="06707908"/>
    <w:rsid w:val="06C0650B"/>
    <w:rsid w:val="09753CE5"/>
    <w:rsid w:val="098B58D4"/>
    <w:rsid w:val="0A537312"/>
    <w:rsid w:val="0F173333"/>
    <w:rsid w:val="0F4F0A38"/>
    <w:rsid w:val="10436776"/>
    <w:rsid w:val="10CC1B6F"/>
    <w:rsid w:val="10D740E2"/>
    <w:rsid w:val="111C33DA"/>
    <w:rsid w:val="11693345"/>
    <w:rsid w:val="13E60A1C"/>
    <w:rsid w:val="13F03C4F"/>
    <w:rsid w:val="146871F1"/>
    <w:rsid w:val="14866F4A"/>
    <w:rsid w:val="157C602F"/>
    <w:rsid w:val="159E5C31"/>
    <w:rsid w:val="176B7ED6"/>
    <w:rsid w:val="18072BAD"/>
    <w:rsid w:val="1A6D7AD5"/>
    <w:rsid w:val="1A7B599C"/>
    <w:rsid w:val="1AEA6356"/>
    <w:rsid w:val="1B3300CB"/>
    <w:rsid w:val="1B5639E2"/>
    <w:rsid w:val="1BA70BBD"/>
    <w:rsid w:val="1DF22735"/>
    <w:rsid w:val="1E44060F"/>
    <w:rsid w:val="1E7557BB"/>
    <w:rsid w:val="1EE52E5E"/>
    <w:rsid w:val="1EF03E33"/>
    <w:rsid w:val="213304D9"/>
    <w:rsid w:val="214C54BD"/>
    <w:rsid w:val="22E3563B"/>
    <w:rsid w:val="23690517"/>
    <w:rsid w:val="23AD630A"/>
    <w:rsid w:val="23EE290C"/>
    <w:rsid w:val="24C82E82"/>
    <w:rsid w:val="24F73033"/>
    <w:rsid w:val="253146DB"/>
    <w:rsid w:val="26A560BF"/>
    <w:rsid w:val="292648EB"/>
    <w:rsid w:val="2ADF02C4"/>
    <w:rsid w:val="2BF64D2C"/>
    <w:rsid w:val="2C4267A7"/>
    <w:rsid w:val="2C8811AA"/>
    <w:rsid w:val="2CBF4B84"/>
    <w:rsid w:val="2E495E02"/>
    <w:rsid w:val="2F2917A1"/>
    <w:rsid w:val="2FAA14CF"/>
    <w:rsid w:val="2FF14C86"/>
    <w:rsid w:val="30004CB6"/>
    <w:rsid w:val="309D7FB3"/>
    <w:rsid w:val="32982ABF"/>
    <w:rsid w:val="34614925"/>
    <w:rsid w:val="34700D6D"/>
    <w:rsid w:val="361332B7"/>
    <w:rsid w:val="36AE50EA"/>
    <w:rsid w:val="36BB3EB8"/>
    <w:rsid w:val="370A7E10"/>
    <w:rsid w:val="37824129"/>
    <w:rsid w:val="38193C2E"/>
    <w:rsid w:val="38A875BF"/>
    <w:rsid w:val="38D6665E"/>
    <w:rsid w:val="399359C6"/>
    <w:rsid w:val="3AF03AA0"/>
    <w:rsid w:val="3B936454"/>
    <w:rsid w:val="3C0307DD"/>
    <w:rsid w:val="3D354083"/>
    <w:rsid w:val="3EB9576F"/>
    <w:rsid w:val="3EC65E12"/>
    <w:rsid w:val="40DA791D"/>
    <w:rsid w:val="411E7895"/>
    <w:rsid w:val="419F25E9"/>
    <w:rsid w:val="41E97F96"/>
    <w:rsid w:val="42B713AF"/>
    <w:rsid w:val="42CD6589"/>
    <w:rsid w:val="43C01094"/>
    <w:rsid w:val="44E46EA6"/>
    <w:rsid w:val="45525DF2"/>
    <w:rsid w:val="45610829"/>
    <w:rsid w:val="460A6838"/>
    <w:rsid w:val="46C5600A"/>
    <w:rsid w:val="473179CD"/>
    <w:rsid w:val="47334D37"/>
    <w:rsid w:val="47CF032B"/>
    <w:rsid w:val="47E23C6B"/>
    <w:rsid w:val="4894778E"/>
    <w:rsid w:val="494C2EA1"/>
    <w:rsid w:val="4A6D1441"/>
    <w:rsid w:val="4A732195"/>
    <w:rsid w:val="4B353336"/>
    <w:rsid w:val="4B3E7821"/>
    <w:rsid w:val="4E597F30"/>
    <w:rsid w:val="4EF17742"/>
    <w:rsid w:val="4F2D75AA"/>
    <w:rsid w:val="4F3C5813"/>
    <w:rsid w:val="52087C9E"/>
    <w:rsid w:val="52A93CEC"/>
    <w:rsid w:val="54E87E9A"/>
    <w:rsid w:val="558E622A"/>
    <w:rsid w:val="55CA2262"/>
    <w:rsid w:val="562627C4"/>
    <w:rsid w:val="56875522"/>
    <w:rsid w:val="569B5DEB"/>
    <w:rsid w:val="56B920A3"/>
    <w:rsid w:val="572D5E72"/>
    <w:rsid w:val="57F76E7E"/>
    <w:rsid w:val="589A7B45"/>
    <w:rsid w:val="59115E43"/>
    <w:rsid w:val="597B3F19"/>
    <w:rsid w:val="597D4679"/>
    <w:rsid w:val="59F03CD3"/>
    <w:rsid w:val="5A7805C3"/>
    <w:rsid w:val="5B120607"/>
    <w:rsid w:val="5BD646D1"/>
    <w:rsid w:val="5C887CFE"/>
    <w:rsid w:val="5D0C4612"/>
    <w:rsid w:val="5DAC3170"/>
    <w:rsid w:val="5DF52359"/>
    <w:rsid w:val="5E584832"/>
    <w:rsid w:val="5E655D33"/>
    <w:rsid w:val="5FA43D65"/>
    <w:rsid w:val="60956034"/>
    <w:rsid w:val="609A360C"/>
    <w:rsid w:val="60D32985"/>
    <w:rsid w:val="6158046F"/>
    <w:rsid w:val="61722690"/>
    <w:rsid w:val="63B7439E"/>
    <w:rsid w:val="64005B5C"/>
    <w:rsid w:val="64722AF3"/>
    <w:rsid w:val="64D73784"/>
    <w:rsid w:val="65E40F36"/>
    <w:rsid w:val="665119DA"/>
    <w:rsid w:val="670C464D"/>
    <w:rsid w:val="673D2A41"/>
    <w:rsid w:val="6A323566"/>
    <w:rsid w:val="6A462A7A"/>
    <w:rsid w:val="6A6248EB"/>
    <w:rsid w:val="6B477881"/>
    <w:rsid w:val="6C0C5FB1"/>
    <w:rsid w:val="6DAB69DF"/>
    <w:rsid w:val="6DCD2A1F"/>
    <w:rsid w:val="6DEC6B49"/>
    <w:rsid w:val="706E6A1C"/>
    <w:rsid w:val="71584C24"/>
    <w:rsid w:val="71AF48D6"/>
    <w:rsid w:val="71F54B4D"/>
    <w:rsid w:val="737B648F"/>
    <w:rsid w:val="73CB5E56"/>
    <w:rsid w:val="7419566B"/>
    <w:rsid w:val="74283CFD"/>
    <w:rsid w:val="74786847"/>
    <w:rsid w:val="74B45452"/>
    <w:rsid w:val="74FB3FBA"/>
    <w:rsid w:val="750039E4"/>
    <w:rsid w:val="75F97ACC"/>
    <w:rsid w:val="763E011F"/>
    <w:rsid w:val="788D4F93"/>
    <w:rsid w:val="791F3979"/>
    <w:rsid w:val="7A593F84"/>
    <w:rsid w:val="7AA53C6E"/>
    <w:rsid w:val="7E4C39EB"/>
    <w:rsid w:val="7EB66CC7"/>
    <w:rsid w:val="7F4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/>
      <w:tabs>
        <w:tab w:val="center" w:pos="4153"/>
        <w:tab w:val="right" w:pos="8306"/>
      </w:tabs>
      <w:snapToGrid w:val="0"/>
      <w:spacing w:before="240" w:beforeLines="0" w:line="380" w:lineRule="atLeast"/>
      <w:jc w:val="center"/>
    </w:pPr>
    <w:rPr>
      <w:rFonts w:eastAsia="仿宋_GB2312"/>
      <w:spacing w:val="34"/>
      <w:sz w:val="32"/>
      <w:lang w:val="en-US" w:eastAsia="zh-CN" w:bidi="ar-SA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2021-04-23T07:53:00Z</dcterms:created>
  <dc:creator>Administrator</dc:creator>
  <cp:lastModifiedBy>Administrator</cp:lastModifiedBy>
  <dcterms:modified xsi:type="dcterms:W3CDTF">2021-04-23T07:57:45Z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