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B3" w:rsidRDefault="00816B08">
      <w:pPr>
        <w:ind w:leftChars="200" w:left="640" w:rightChars="200" w:right="640"/>
        <w:jc w:val="distribute"/>
        <w:rPr>
          <w:rFonts w:ascii="方正小标宋_GBK" w:eastAsia="方正小标宋_GBK" w:hAnsi="宋体" w:cs="宋体"/>
          <w:bCs/>
          <w:color w:val="FF0000"/>
          <w:spacing w:val="40"/>
          <w:w w:val="90"/>
          <w:sz w:val="72"/>
          <w:szCs w:val="84"/>
        </w:rPr>
      </w:pPr>
      <w:r>
        <w:rPr>
          <w:rFonts w:ascii="方正小标宋_GBK" w:eastAsia="方正小标宋_GBK" w:hAnsi="宋体" w:cs="宋体" w:hint="eastAsia"/>
          <w:bCs/>
          <w:color w:val="FF0000"/>
          <w:spacing w:val="40"/>
          <w:w w:val="90"/>
          <w:sz w:val="72"/>
          <w:szCs w:val="84"/>
        </w:rPr>
        <w:t>翁源县发展和改革局</w:t>
      </w:r>
    </w:p>
    <w:p w:rsidR="007E03B3" w:rsidRDefault="007E03B3">
      <w:pPr>
        <w:spacing w:line="6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 w:rsidRPr="007E03B3">
        <w:rPr>
          <w:rFonts w:ascii="方正小标宋简体" w:eastAsia="方正小标宋简体" w:hAnsi="仿宋_GB2312" w:cs="仿宋_GB2312"/>
          <w:spacing w:val="40"/>
          <w:sz w:val="44"/>
          <w:szCs w:val="44"/>
        </w:rPr>
        <w:pict>
          <v:line id="_x0000_s1026" style="position:absolute;left:0;text-align:left;z-index:251659264" from=".05pt,2.95pt" to="432.05pt,2.95pt" o:gfxdata="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XTChNAAAAAEAQAADwAAAAAAAAABACAAAAAiAAAAZHJzL2Rvd25yZXYueG1sUEsBAhQAFAAA&#10;AAgAh07iQAoApDP3AQAA5QMAAA4AAAAAAAAAAQAgAAAAHwEAAGRycy9lMm9Eb2MueG1sUEsFBgAA&#10;AAAGAAYAWQEAAIgFAAAAAA==&#10;" strokecolor="red" strokeweight="4.5pt"/>
        </w:pict>
      </w:r>
    </w:p>
    <w:p w:rsidR="007E03B3" w:rsidRDefault="00816B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翁源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县发改局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爱国卫生</w:t>
      </w:r>
    </w:p>
    <w:p w:rsidR="007E03B3" w:rsidRDefault="00816B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活动的情况报告</w:t>
      </w:r>
    </w:p>
    <w:p w:rsidR="007E03B3" w:rsidRDefault="007E03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E03B3" w:rsidRDefault="00816B08">
      <w:pPr>
        <w:spacing w:line="56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为贯彻落实爱卫办</w:t>
      </w:r>
      <w:r>
        <w:rPr>
          <w:rFonts w:ascii="仿宋_GB2312" w:hAnsi="仿宋_GB2312" w:cs="仿宋_GB2312" w:hint="eastAsia"/>
          <w:szCs w:val="32"/>
        </w:rPr>
        <w:t>、文明办</w:t>
      </w:r>
      <w:r>
        <w:rPr>
          <w:rFonts w:ascii="仿宋_GB2312" w:hAnsi="仿宋_GB2312" w:cs="仿宋_GB2312" w:hint="eastAsia"/>
          <w:szCs w:val="32"/>
        </w:rPr>
        <w:t>《关于开展第</w:t>
      </w:r>
      <w:r>
        <w:rPr>
          <w:rFonts w:ascii="仿宋_GB2312" w:hAnsi="仿宋_GB2312" w:cs="仿宋_GB2312" w:hint="eastAsia"/>
          <w:szCs w:val="32"/>
        </w:rPr>
        <w:t>33</w:t>
      </w:r>
      <w:r>
        <w:rPr>
          <w:rFonts w:ascii="仿宋_GB2312" w:hAnsi="仿宋_GB2312" w:cs="仿宋_GB2312" w:hint="eastAsia"/>
          <w:szCs w:val="32"/>
        </w:rPr>
        <w:t>个爱国卫生月活动的通知》，</w:t>
      </w:r>
      <w:r>
        <w:rPr>
          <w:rFonts w:ascii="仿宋_GB2312" w:hAnsi="仿宋_GB2312" w:cs="仿宋_GB2312" w:hint="eastAsia"/>
          <w:szCs w:val="32"/>
        </w:rPr>
        <w:t>推动我县环境卫生治理</w:t>
      </w:r>
      <w:r>
        <w:rPr>
          <w:rFonts w:ascii="仿宋_GB2312" w:hAnsi="仿宋_GB2312" w:cs="仿宋_GB2312" w:hint="eastAsia"/>
          <w:szCs w:val="32"/>
        </w:rPr>
        <w:t>，</w:t>
      </w:r>
      <w:r w:rsidRPr="00816B08">
        <w:rPr>
          <w:rFonts w:ascii="仿宋_GB2312" w:hAnsi="仿宋_GB2312" w:cs="仿宋_GB2312" w:hint="eastAsia"/>
          <w:szCs w:val="32"/>
        </w:rPr>
        <w:t>巩固</w:t>
      </w:r>
      <w:r w:rsidRPr="00816B08">
        <w:rPr>
          <w:rFonts w:ascii="仿宋_GB2312" w:hAnsi="仿宋_GB2312" w:cs="仿宋_GB2312" w:hint="eastAsia"/>
          <w:szCs w:val="32"/>
        </w:rPr>
        <w:t>疫情</w:t>
      </w:r>
      <w:r w:rsidRPr="00816B08">
        <w:rPr>
          <w:rFonts w:ascii="仿宋_GB2312" w:hAnsi="仿宋_GB2312" w:cs="仿宋_GB2312" w:hint="eastAsia"/>
          <w:szCs w:val="32"/>
        </w:rPr>
        <w:t>防控成果</w:t>
      </w:r>
      <w:r w:rsidRPr="00816B08">
        <w:rPr>
          <w:rFonts w:ascii="仿宋_GB2312" w:hAnsi="仿宋_GB2312" w:cs="仿宋_GB2312" w:hint="eastAsia"/>
          <w:szCs w:val="32"/>
        </w:rPr>
        <w:t>，保障广大群众身体健康，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营造整洁文明的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居住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环境。</w:t>
      </w:r>
      <w:r>
        <w:rPr>
          <w:rFonts w:ascii="仿宋_GB2312" w:hAnsi="仿宋_GB2312" w:cs="仿宋_GB2312" w:hint="eastAsia"/>
          <w:szCs w:val="32"/>
        </w:rPr>
        <w:t>我局</w:t>
      </w:r>
      <w:r>
        <w:rPr>
          <w:rFonts w:ascii="仿宋_GB2312" w:hAnsi="仿宋_GB2312" w:cs="仿宋_GB2312" w:hint="eastAsia"/>
          <w:szCs w:val="32"/>
        </w:rPr>
        <w:t>在系统范围内</w:t>
      </w:r>
      <w:r>
        <w:rPr>
          <w:rFonts w:ascii="仿宋_GB2312" w:hAnsi="仿宋_GB2312" w:cs="仿宋_GB2312" w:hint="eastAsia"/>
          <w:szCs w:val="32"/>
        </w:rPr>
        <w:t>结合实际并全面推进以“文明健康绿色环保”为主题的全民爱国卫生运动，</w:t>
      </w:r>
      <w:r>
        <w:rPr>
          <w:rFonts w:ascii="仿宋_GB2312" w:hAnsi="仿宋_GB2312" w:cs="仿宋_GB2312" w:hint="eastAsia"/>
          <w:szCs w:val="32"/>
        </w:rPr>
        <w:t>现将具体活动情况</w:t>
      </w:r>
      <w:r>
        <w:rPr>
          <w:rFonts w:ascii="仿宋_GB2312" w:hAnsi="仿宋_GB2312" w:cs="仿宋_GB2312" w:hint="eastAsia"/>
          <w:szCs w:val="32"/>
        </w:rPr>
        <w:t>报告</w:t>
      </w:r>
      <w:r>
        <w:rPr>
          <w:rFonts w:ascii="仿宋_GB2312" w:hAnsi="仿宋_GB2312" w:cs="仿宋_GB2312" w:hint="eastAsia"/>
          <w:szCs w:val="32"/>
        </w:rPr>
        <w:t>如下：</w:t>
      </w:r>
      <w:r>
        <w:rPr>
          <w:rFonts w:ascii="仿宋_GB2312" w:hAnsi="仿宋_GB2312" w:cs="仿宋_GB2312" w:hint="eastAsia"/>
          <w:szCs w:val="32"/>
        </w:rPr>
        <w:t xml:space="preserve">   </w:t>
      </w:r>
    </w:p>
    <w:p w:rsidR="007E03B3" w:rsidRDefault="00816B08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Cs w:val="32"/>
          <w:lang/>
        </w:rPr>
      </w:pPr>
      <w:r>
        <w:rPr>
          <w:rFonts w:ascii="黑体" w:eastAsia="黑体" w:hAnsi="黑体" w:cs="黑体" w:hint="eastAsia"/>
          <w:szCs w:val="32"/>
        </w:rPr>
        <w:t>一、</w:t>
      </w:r>
      <w:r>
        <w:rPr>
          <w:rFonts w:ascii="黑体" w:eastAsia="黑体" w:hAnsi="黑体" w:cs="黑体" w:hint="eastAsia"/>
          <w:color w:val="000000"/>
          <w:kern w:val="0"/>
          <w:szCs w:val="32"/>
          <w:lang/>
        </w:rPr>
        <w:t>宣传发动，营造氛围</w:t>
      </w:r>
    </w:p>
    <w:p w:rsidR="007E03B3" w:rsidRDefault="00816B08">
      <w:pPr>
        <w:widowControl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Cs w:val="32"/>
          <w:lang/>
        </w:rPr>
      </w:pPr>
      <w:r>
        <w:rPr>
          <w:rFonts w:ascii="仿宋_GB2312" w:hAnsi="仿宋_GB2312" w:cs="仿宋_GB2312" w:hint="eastAsia"/>
          <w:szCs w:val="32"/>
        </w:rPr>
        <w:t>为扎实推进环境卫生整治活动</w:t>
      </w:r>
      <w:r>
        <w:rPr>
          <w:rFonts w:ascii="仿宋_GB2312" w:hAnsi="仿宋_GB2312" w:cs="仿宋_GB2312" w:hint="eastAsia"/>
          <w:szCs w:val="32"/>
        </w:rPr>
        <w:t>,2021</w:t>
      </w:r>
      <w:r>
        <w:rPr>
          <w:rFonts w:ascii="仿宋_GB2312" w:hAnsi="仿宋_GB2312" w:cs="仿宋_GB2312" w:hint="eastAsia"/>
          <w:szCs w:val="32"/>
        </w:rPr>
        <w:t>年4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23</w:t>
      </w:r>
      <w:r>
        <w:rPr>
          <w:rFonts w:ascii="仿宋_GB2312" w:hAnsi="仿宋_GB2312" w:cs="仿宋_GB2312" w:hint="eastAsia"/>
          <w:szCs w:val="32"/>
        </w:rPr>
        <w:t>号下午</w:t>
      </w:r>
      <w:r>
        <w:rPr>
          <w:rFonts w:ascii="仿宋_GB2312" w:hAnsi="仿宋_GB2312" w:cs="仿宋_GB2312" w:hint="eastAsia"/>
          <w:szCs w:val="32"/>
        </w:rPr>
        <w:t>，我局干部职工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在</w:t>
      </w:r>
      <w:r>
        <w:rPr>
          <w:rFonts w:ascii="仿宋_GB2312" w:hAnsi="仿宋_GB2312" w:cs="仿宋_GB2312" w:hint="eastAsia"/>
          <w:szCs w:val="32"/>
        </w:rPr>
        <w:t>第六</w:t>
      </w:r>
      <w:r>
        <w:rPr>
          <w:rFonts w:ascii="仿宋_GB2312" w:hAnsi="仿宋_GB2312" w:cs="仿宋_GB2312" w:hint="eastAsia"/>
          <w:szCs w:val="32"/>
        </w:rPr>
        <w:t>网格区域，向居民发放并宣传了</w:t>
      </w:r>
      <w:r>
        <w:rPr>
          <w:rFonts w:ascii="仿宋_GB2312" w:hAnsi="仿宋_GB2312" w:cs="仿宋_GB2312" w:hint="eastAsia"/>
          <w:szCs w:val="32"/>
        </w:rPr>
        <w:t>《文明健康绿色环保生活方式手册》</w:t>
      </w:r>
      <w:r>
        <w:rPr>
          <w:rFonts w:ascii="仿宋_GB2312" w:hAnsi="仿宋_GB2312" w:cs="仿宋_GB2312" w:hint="eastAsia"/>
          <w:szCs w:val="32"/>
        </w:rPr>
        <w:t>20</w:t>
      </w:r>
      <w:r>
        <w:rPr>
          <w:rFonts w:ascii="仿宋_GB2312" w:hAnsi="仿宋_GB2312" w:cs="仿宋_GB2312" w:hint="eastAsia"/>
          <w:szCs w:val="32"/>
        </w:rPr>
        <w:t>份，对手册的内容和理念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进行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了有效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宣传动员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,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并在教育路、粮食家属区张贴以绿色环保为主题的宣传海报，</w:t>
      </w:r>
      <w:r>
        <w:rPr>
          <w:rFonts w:ascii="仿宋_GB2312" w:hAnsi="仿宋_GB2312" w:cs="仿宋_GB2312" w:hint="eastAsia"/>
          <w:szCs w:val="32"/>
        </w:rPr>
        <w:t>引导居民培养文明健康、绿色环保生活方</w:t>
      </w:r>
      <w:bookmarkStart w:id="0" w:name="_GoBack"/>
      <w:bookmarkEnd w:id="0"/>
      <w:r>
        <w:rPr>
          <w:rFonts w:ascii="仿宋_GB2312" w:hAnsi="仿宋_GB2312" w:cs="仿宋_GB2312" w:hint="eastAsia"/>
          <w:szCs w:val="32"/>
        </w:rPr>
        <w:t>式，推动全社会形成文明健康、绿色环保生活方式营造浓厚氛围。</w:t>
      </w:r>
    </w:p>
    <w:p w:rsidR="007E03B3" w:rsidRDefault="00816B08" w:rsidP="00816B08">
      <w:pPr>
        <w:spacing w:line="560" w:lineRule="exact"/>
        <w:ind w:leftChars="200" w:left="640"/>
        <w:jc w:val="left"/>
        <w:rPr>
          <w:rFonts w:ascii="黑体" w:eastAsia="黑体" w:hAnsi="黑体" w:cs="黑体"/>
          <w:color w:val="000000"/>
          <w:kern w:val="0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Cs w:val="32"/>
          <w:lang/>
        </w:rPr>
        <w:t>二、集中行动，清洁家园</w:t>
      </w:r>
    </w:p>
    <w:p w:rsidR="007E03B3" w:rsidRDefault="00816B08">
      <w:pPr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Cs w:val="32"/>
          <w:lang/>
        </w:rPr>
      </w:pP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积极开展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环境卫生大扫除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，</w:t>
      </w:r>
      <w:r>
        <w:rPr>
          <w:rFonts w:ascii="仿宋_GB2312" w:hint="eastAsia"/>
          <w:szCs w:val="32"/>
        </w:rPr>
        <w:t>对容易滋生蚊虫及病媒生物的下水道、</w:t>
      </w:r>
      <w:r>
        <w:rPr>
          <w:rFonts w:ascii="仿宋_GB2312" w:hAnsi="仿宋_GB2312" w:cs="仿宋_GB2312" w:hint="eastAsia"/>
          <w:szCs w:val="32"/>
        </w:rPr>
        <w:t>垃圾存放点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int="eastAsia"/>
          <w:szCs w:val="32"/>
        </w:rPr>
        <w:t>卫生死角等地方</w:t>
      </w:r>
      <w:r>
        <w:rPr>
          <w:rFonts w:ascii="仿宋_GB2312" w:hAnsi="仿宋_GB2312" w:cs="仿宋_GB2312" w:hint="eastAsia"/>
          <w:szCs w:val="32"/>
        </w:rPr>
        <w:t>进行了</w:t>
      </w:r>
      <w:r>
        <w:rPr>
          <w:rFonts w:ascii="仿宋_GB2312" w:hAnsi="仿宋_GB2312" w:cs="仿宋_GB2312" w:hint="eastAsia"/>
          <w:szCs w:val="32"/>
        </w:rPr>
        <w:t>重点</w:t>
      </w:r>
      <w:r>
        <w:rPr>
          <w:rFonts w:ascii="仿宋_GB2312" w:hAnsi="仿宋_GB2312" w:cs="仿宋_GB2312" w:hint="eastAsia"/>
          <w:szCs w:val="32"/>
        </w:rPr>
        <w:t>清扫</w:t>
      </w:r>
      <w:r>
        <w:rPr>
          <w:rFonts w:ascii="仿宋_GB2312" w:hAnsi="仿宋_GB2312" w:cs="仿宋_GB2312" w:hint="eastAsia"/>
          <w:szCs w:val="32"/>
        </w:rPr>
        <w:t>。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2021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年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4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月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23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号下午，我局组织全体干部职员到粮食家属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lastRenderedPageBreak/>
        <w:t>区进行了卫生大扫除，</w:t>
      </w:r>
      <w:r>
        <w:rPr>
          <w:rFonts w:ascii="仿宋_GB2312" w:hAnsi="仿宋_GB2312" w:cs="仿宋_GB2312" w:hint="eastAsia"/>
          <w:szCs w:val="32"/>
        </w:rPr>
        <w:t>一共清理卫生死角</w:t>
      </w:r>
      <w:r>
        <w:rPr>
          <w:rFonts w:ascii="仿宋_GB2312" w:hAnsi="仿宋_GB2312" w:cs="仿宋_GB2312" w:hint="eastAsia"/>
          <w:szCs w:val="32"/>
        </w:rPr>
        <w:t>7</w:t>
      </w:r>
      <w:r>
        <w:rPr>
          <w:rFonts w:ascii="仿宋_GB2312" w:hAnsi="仿宋_GB2312" w:cs="仿宋_GB2312" w:hint="eastAsia"/>
          <w:szCs w:val="32"/>
        </w:rPr>
        <w:t>处，下水道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处，垃圾存放点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处，清理垃圾</w:t>
      </w:r>
      <w:r>
        <w:rPr>
          <w:rFonts w:ascii="仿宋_GB2312" w:hAnsi="仿宋_GB2312" w:cs="仿宋_GB2312" w:hint="eastAsia"/>
          <w:szCs w:val="32"/>
        </w:rPr>
        <w:t>0.2</w:t>
      </w:r>
      <w:r>
        <w:rPr>
          <w:rFonts w:ascii="仿宋_GB2312" w:hAnsi="仿宋_GB2312" w:cs="仿宋_GB2312" w:hint="eastAsia"/>
          <w:szCs w:val="32"/>
        </w:rPr>
        <w:t>吨，并</w:t>
      </w:r>
      <w:r>
        <w:rPr>
          <w:rFonts w:ascii="仿宋_GB2312" w:hAnsi="仿宋_GB2312" w:cs="仿宋_GB2312" w:hint="eastAsia"/>
          <w:spacing w:val="-18"/>
        </w:rPr>
        <w:t>及时清除</w:t>
      </w:r>
      <w:r>
        <w:rPr>
          <w:rFonts w:ascii="仿宋_GB2312" w:hAnsi="仿宋_GB2312" w:cs="仿宋_GB2312" w:hint="eastAsia"/>
          <w:spacing w:val="-18"/>
        </w:rPr>
        <w:t>民众生活</w:t>
      </w:r>
      <w:r>
        <w:rPr>
          <w:rFonts w:ascii="仿宋_GB2312" w:hAnsi="仿宋_GB2312" w:cs="仿宋_GB2312" w:hint="eastAsia"/>
          <w:spacing w:val="-18"/>
        </w:rPr>
        <w:t>垃圾、</w:t>
      </w:r>
      <w:r>
        <w:rPr>
          <w:rFonts w:ascii="仿宋_GB2312" w:hAnsi="仿宋_GB2312" w:cs="仿宋_GB2312" w:hint="eastAsia"/>
          <w:spacing w:val="-18"/>
        </w:rPr>
        <w:t>地面</w:t>
      </w:r>
      <w:r>
        <w:rPr>
          <w:rFonts w:ascii="仿宋_GB2312" w:hAnsi="仿宋_GB2312" w:cs="仿宋_GB2312" w:hint="eastAsia"/>
          <w:spacing w:val="-18"/>
        </w:rPr>
        <w:t>积水，</w:t>
      </w:r>
      <w:r>
        <w:rPr>
          <w:rFonts w:ascii="仿宋_GB2312" w:hAnsi="仿宋_GB2312" w:cs="仿宋_GB2312" w:hint="eastAsia"/>
          <w:spacing w:val="-18"/>
        </w:rPr>
        <w:t xml:space="preserve"> </w:t>
      </w:r>
      <w:r>
        <w:rPr>
          <w:rFonts w:ascii="仿宋_GB2312" w:hAnsi="仿宋_GB2312" w:cs="仿宋_GB2312" w:hint="eastAsia"/>
          <w:spacing w:val="-19"/>
        </w:rPr>
        <w:t>创造干净、</w:t>
      </w:r>
      <w:r>
        <w:rPr>
          <w:rFonts w:ascii="仿宋_GB2312" w:hAnsi="仿宋_GB2312" w:cs="仿宋_GB2312" w:hint="eastAsia"/>
          <w:spacing w:val="-18"/>
        </w:rPr>
        <w:t>整洁</w:t>
      </w:r>
      <w:r>
        <w:rPr>
          <w:rFonts w:ascii="仿宋_GB2312" w:hAnsi="仿宋_GB2312" w:cs="仿宋_GB2312" w:hint="eastAsia"/>
          <w:spacing w:val="-18"/>
        </w:rPr>
        <w:t>的</w:t>
      </w:r>
      <w:r>
        <w:rPr>
          <w:rFonts w:ascii="仿宋_GB2312" w:hAnsi="仿宋_GB2312" w:cs="仿宋_GB2312" w:hint="eastAsia"/>
          <w:spacing w:val="-18"/>
        </w:rPr>
        <w:t>人居环境</w:t>
      </w:r>
      <w:r>
        <w:rPr>
          <w:rFonts w:ascii="仿宋_GB2312" w:hAnsi="仿宋_GB2312" w:cs="仿宋_GB2312" w:hint="eastAsia"/>
          <w:spacing w:val="-18"/>
        </w:rPr>
        <w:t>，</w:t>
      </w:r>
      <w:r>
        <w:rPr>
          <w:rFonts w:ascii="仿宋_GB2312" w:hAnsi="仿宋_GB2312" w:cs="仿宋_GB2312" w:hint="eastAsia"/>
        </w:rPr>
        <w:t>消除老鼠、蚊子、苍蝇、蟑螂的孳生环境，有效预防媒介疾病发生。</w:t>
      </w:r>
    </w:p>
    <w:p w:rsidR="007E03B3" w:rsidRDefault="00816B08">
      <w:pPr>
        <w:spacing w:line="560" w:lineRule="exact"/>
        <w:ind w:leftChars="200" w:left="640"/>
        <w:rPr>
          <w:rFonts w:ascii="仿宋_GB2312" w:hAnsi="仿宋_GB2312" w:cs="仿宋_GB2312"/>
          <w:spacing w:val="-16"/>
        </w:rPr>
      </w:pPr>
      <w:r>
        <w:rPr>
          <w:rFonts w:ascii="黑体" w:eastAsia="黑体" w:hAnsi="黑体" w:cs="楷体_GB2312" w:hint="eastAsia"/>
          <w:bCs/>
          <w:szCs w:val="32"/>
        </w:rPr>
        <w:t>三、检查督促，确保成效</w:t>
      </w:r>
    </w:p>
    <w:p w:rsidR="007E03B3" w:rsidRDefault="00816B08">
      <w:pPr>
        <w:spacing w:line="560" w:lineRule="exact"/>
        <w:ind w:firstLineChars="200" w:firstLine="640"/>
        <w:rPr>
          <w:rFonts w:ascii="仿宋_GB2312" w:hAnsi="仿宋_GB2312" w:cs="仿宋_GB2312"/>
          <w:spacing w:val="-16"/>
        </w:rPr>
      </w:pPr>
      <w:r>
        <w:rPr>
          <w:rFonts w:ascii="仿宋_GB2312" w:hAnsi="宋体" w:cs="仿宋_GB2312"/>
          <w:color w:val="000000"/>
          <w:szCs w:val="32"/>
          <w:shd w:val="clear" w:color="auto" w:fill="FFFFFF"/>
        </w:rPr>
        <w:t>根据我局实际，加大所负责卫生区的卫生监管力度，局爱卫领导小组组织相关人员对辖区内活动开展情况进行多次检查。重点检查了单位办公区及所负责</w:t>
      </w:r>
      <w:r>
        <w:rPr>
          <w:rFonts w:ascii="仿宋_GB2312" w:hAnsi="宋体" w:cs="仿宋_GB2312" w:hint="eastAsia"/>
          <w:color w:val="000000"/>
          <w:szCs w:val="32"/>
          <w:shd w:val="clear" w:color="auto" w:fill="FFFFFF"/>
        </w:rPr>
        <w:t>网格</w:t>
      </w:r>
      <w:r>
        <w:rPr>
          <w:rFonts w:ascii="仿宋_GB2312" w:hAnsi="宋体" w:cs="仿宋_GB2312"/>
          <w:color w:val="000000"/>
          <w:szCs w:val="32"/>
          <w:shd w:val="clear" w:color="auto" w:fill="FFFFFF"/>
        </w:rPr>
        <w:t>的清洁卫生。通过检查发现存在的问题，及时通知限期整改，确保活动取得实效。</w:t>
      </w:r>
    </w:p>
    <w:p w:rsidR="007E03B3" w:rsidRDefault="00816B08">
      <w:pPr>
        <w:spacing w:line="560" w:lineRule="exact"/>
        <w:ind w:firstLineChars="200" w:firstLine="576"/>
        <w:rPr>
          <w:rFonts w:ascii="仿宋_GB2312" w:hAnsi="仿宋_GB2312" w:cs="仿宋_GB2312"/>
          <w:color w:val="000000"/>
          <w:kern w:val="0"/>
          <w:szCs w:val="32"/>
          <w:lang/>
        </w:rPr>
      </w:pPr>
      <w:r>
        <w:rPr>
          <w:rFonts w:ascii="仿宋_GB2312" w:hAnsi="仿宋_GB2312" w:cs="仿宋_GB2312" w:hint="eastAsia"/>
          <w:spacing w:val="-16"/>
        </w:rPr>
        <w:t>通过开展第</w:t>
      </w:r>
      <w:r>
        <w:rPr>
          <w:rFonts w:ascii="仿宋_GB2312" w:hAnsi="仿宋_GB2312" w:cs="仿宋_GB2312" w:hint="eastAsia"/>
          <w:spacing w:val="-16"/>
        </w:rPr>
        <w:t>33</w:t>
      </w:r>
      <w:r>
        <w:rPr>
          <w:rFonts w:ascii="仿宋_GB2312" w:hAnsi="仿宋_GB2312" w:cs="仿宋_GB2312" w:hint="eastAsia"/>
          <w:spacing w:val="-16"/>
        </w:rPr>
        <w:t>个爱国卫生月活动，切实改善了人民的生活环境，有效完善了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春季病媒生物防制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体制，</w:t>
      </w:r>
      <w:r>
        <w:rPr>
          <w:rFonts w:ascii="仿宋_GB2312" w:hAnsi="仿宋_GB2312" w:cs="仿宋_GB2312" w:hint="eastAsia"/>
          <w:spacing w:val="-16"/>
        </w:rPr>
        <w:t>同时也增强了广大人民爱护环境卫生和绿色环保意识，筑牢了疫情常态化防控社会大防线，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引导全社会形成健康文明新风尚</w:t>
      </w:r>
      <w:r>
        <w:rPr>
          <w:rFonts w:ascii="仿宋_GB2312" w:hAnsi="仿宋_GB2312" w:cs="仿宋_GB2312" w:hint="eastAsia"/>
          <w:color w:val="000000"/>
          <w:kern w:val="0"/>
          <w:szCs w:val="32"/>
          <w:lang/>
        </w:rPr>
        <w:t>。</w:t>
      </w:r>
    </w:p>
    <w:p w:rsidR="007E03B3" w:rsidRDefault="007E03B3">
      <w:pPr>
        <w:spacing w:line="560" w:lineRule="exact"/>
        <w:rPr>
          <w:rFonts w:ascii="仿宋_GB2312" w:hAnsi="仿宋_GB2312" w:cs="仿宋_GB2312"/>
          <w:szCs w:val="32"/>
        </w:rPr>
      </w:pPr>
    </w:p>
    <w:p w:rsidR="007E03B3" w:rsidRDefault="007E03B3">
      <w:pPr>
        <w:spacing w:line="560" w:lineRule="exact"/>
        <w:rPr>
          <w:rFonts w:ascii="仿宋_GB2312" w:hAnsi="仿宋_GB2312" w:cs="仿宋_GB2312"/>
          <w:szCs w:val="32"/>
        </w:rPr>
      </w:pPr>
    </w:p>
    <w:p w:rsidR="007E03B3" w:rsidRDefault="00816B08">
      <w:pPr>
        <w:bidi/>
        <w:spacing w:line="560" w:lineRule="exact"/>
        <w:ind w:rightChars="300" w:right="960" w:firstLineChars="300" w:firstLine="96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翁源县发展和改</w:t>
      </w:r>
      <w:r>
        <w:rPr>
          <w:rFonts w:ascii="仿宋_GB2312" w:hAnsi="仿宋_GB2312" w:cs="仿宋_GB2312" w:hint="eastAsia"/>
          <w:szCs w:val="32"/>
        </w:rPr>
        <w:t>革局</w:t>
      </w:r>
    </w:p>
    <w:p w:rsidR="007E03B3" w:rsidRDefault="00816B08">
      <w:pPr>
        <w:bidi/>
        <w:spacing w:line="560" w:lineRule="exact"/>
        <w:ind w:rightChars="400" w:right="1280" w:firstLineChars="300" w:firstLine="960"/>
      </w:pPr>
      <w:r>
        <w:rPr>
          <w:rFonts w:ascii="仿宋_GB2312" w:hAnsi="仿宋_GB2312" w:cs="仿宋_GB2312" w:hint="eastAsia"/>
          <w:szCs w:val="32"/>
        </w:rPr>
        <w:t>20</w:t>
      </w:r>
      <w:r>
        <w:rPr>
          <w:rFonts w:ascii="仿宋_GB2312" w:hAnsi="仿宋_GB2312" w:cs="仿宋_GB2312" w:hint="eastAsia"/>
          <w:szCs w:val="32"/>
        </w:rPr>
        <w:t>21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4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25</w:t>
      </w:r>
      <w:r>
        <w:rPr>
          <w:rFonts w:ascii="仿宋_GB2312" w:hAnsi="仿宋_GB2312" w:cs="仿宋_GB2312" w:hint="eastAsia"/>
          <w:szCs w:val="32"/>
        </w:rPr>
        <w:t>日</w:t>
      </w:r>
    </w:p>
    <w:p w:rsidR="007E03B3" w:rsidRDefault="007E03B3">
      <w:pPr>
        <w:spacing w:line="560" w:lineRule="exact"/>
        <w:ind w:rightChars="400" w:right="1280"/>
        <w:rPr>
          <w:rFonts w:ascii="仿宋" w:eastAsia="仿宋" w:hAnsi="仿宋"/>
          <w:szCs w:val="32"/>
        </w:rPr>
      </w:pPr>
    </w:p>
    <w:p w:rsidR="007E03B3" w:rsidRDefault="007E03B3">
      <w:pPr>
        <w:ind w:firstLineChars="200" w:firstLine="640"/>
        <w:jc w:val="right"/>
        <w:rPr>
          <w:rFonts w:ascii="仿宋_GB2312" w:hAnsi="仿宋_GB2312" w:cs="仿宋_GB2312"/>
          <w:color w:val="000000"/>
          <w:kern w:val="0"/>
          <w:szCs w:val="32"/>
          <w:lang/>
        </w:rPr>
      </w:pPr>
    </w:p>
    <w:sectPr w:rsidR="007E03B3" w:rsidSect="007E0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C9D3D29"/>
    <w:rsid w:val="007E03B3"/>
    <w:rsid w:val="00816B08"/>
    <w:rsid w:val="01522088"/>
    <w:rsid w:val="02277155"/>
    <w:rsid w:val="034C3791"/>
    <w:rsid w:val="05BF588B"/>
    <w:rsid w:val="06F3749F"/>
    <w:rsid w:val="07332FDE"/>
    <w:rsid w:val="0E5B0BD3"/>
    <w:rsid w:val="0F9776EA"/>
    <w:rsid w:val="12533AFE"/>
    <w:rsid w:val="1289366C"/>
    <w:rsid w:val="13577205"/>
    <w:rsid w:val="15116C6B"/>
    <w:rsid w:val="15BF2A4D"/>
    <w:rsid w:val="1A27371A"/>
    <w:rsid w:val="1ABC5447"/>
    <w:rsid w:val="1B5558E9"/>
    <w:rsid w:val="1DF759C2"/>
    <w:rsid w:val="1F421803"/>
    <w:rsid w:val="1F6A3CC0"/>
    <w:rsid w:val="20EC6014"/>
    <w:rsid w:val="22D552D2"/>
    <w:rsid w:val="25144235"/>
    <w:rsid w:val="25FD18DF"/>
    <w:rsid w:val="26556321"/>
    <w:rsid w:val="2716624F"/>
    <w:rsid w:val="273D1360"/>
    <w:rsid w:val="28236F33"/>
    <w:rsid w:val="2AF5545C"/>
    <w:rsid w:val="2BAA5862"/>
    <w:rsid w:val="2C9D3D29"/>
    <w:rsid w:val="305D0B9F"/>
    <w:rsid w:val="31003AE5"/>
    <w:rsid w:val="335215FF"/>
    <w:rsid w:val="33782B23"/>
    <w:rsid w:val="337F57A8"/>
    <w:rsid w:val="34060898"/>
    <w:rsid w:val="364A4851"/>
    <w:rsid w:val="36A90244"/>
    <w:rsid w:val="37837F2B"/>
    <w:rsid w:val="38E7268E"/>
    <w:rsid w:val="39CC0412"/>
    <w:rsid w:val="3A5761C4"/>
    <w:rsid w:val="3A6517BB"/>
    <w:rsid w:val="3B623D72"/>
    <w:rsid w:val="3F164225"/>
    <w:rsid w:val="3FF711EF"/>
    <w:rsid w:val="41CB0A7F"/>
    <w:rsid w:val="42DE0F53"/>
    <w:rsid w:val="43A05533"/>
    <w:rsid w:val="4517257C"/>
    <w:rsid w:val="452B5C2E"/>
    <w:rsid w:val="461C2E59"/>
    <w:rsid w:val="475B4CCE"/>
    <w:rsid w:val="479D61D2"/>
    <w:rsid w:val="4936683B"/>
    <w:rsid w:val="4BCE0C17"/>
    <w:rsid w:val="4BD31461"/>
    <w:rsid w:val="4BDD2F01"/>
    <w:rsid w:val="4D043574"/>
    <w:rsid w:val="52085AEA"/>
    <w:rsid w:val="55EC4A92"/>
    <w:rsid w:val="5662693B"/>
    <w:rsid w:val="575239E6"/>
    <w:rsid w:val="5AD7085F"/>
    <w:rsid w:val="5D89322D"/>
    <w:rsid w:val="5DB5618A"/>
    <w:rsid w:val="5E7F1A28"/>
    <w:rsid w:val="5FAE504D"/>
    <w:rsid w:val="5FD56BD0"/>
    <w:rsid w:val="601F4E1F"/>
    <w:rsid w:val="610D2270"/>
    <w:rsid w:val="61394901"/>
    <w:rsid w:val="62527480"/>
    <w:rsid w:val="63D07745"/>
    <w:rsid w:val="65204572"/>
    <w:rsid w:val="653B7CB4"/>
    <w:rsid w:val="67035519"/>
    <w:rsid w:val="67F4589F"/>
    <w:rsid w:val="68563FE0"/>
    <w:rsid w:val="68810396"/>
    <w:rsid w:val="68EB16D5"/>
    <w:rsid w:val="69470638"/>
    <w:rsid w:val="6948607A"/>
    <w:rsid w:val="69675EA0"/>
    <w:rsid w:val="6A0F7449"/>
    <w:rsid w:val="6CC35E92"/>
    <w:rsid w:val="6D225FD3"/>
    <w:rsid w:val="706F548E"/>
    <w:rsid w:val="719979D5"/>
    <w:rsid w:val="71E32537"/>
    <w:rsid w:val="72A843FA"/>
    <w:rsid w:val="738A278F"/>
    <w:rsid w:val="73A207A9"/>
    <w:rsid w:val="74B42443"/>
    <w:rsid w:val="76CE6DD5"/>
    <w:rsid w:val="779B6C92"/>
    <w:rsid w:val="78D1094D"/>
    <w:rsid w:val="79A139EE"/>
    <w:rsid w:val="79BF4AC1"/>
    <w:rsid w:val="79E452F0"/>
    <w:rsid w:val="7B1F0BB0"/>
    <w:rsid w:val="7BC73893"/>
    <w:rsid w:val="7D573079"/>
    <w:rsid w:val="7DB436E3"/>
    <w:rsid w:val="7E2620E9"/>
    <w:rsid w:val="7E56068B"/>
    <w:rsid w:val="7E7B78C9"/>
    <w:rsid w:val="7F0923FA"/>
    <w:rsid w:val="7F3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3B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E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E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赖睿婷</dc:creator>
  <cp:lastModifiedBy>NTKO</cp:lastModifiedBy>
  <cp:revision>2</cp:revision>
  <dcterms:created xsi:type="dcterms:W3CDTF">2020-12-29T03:20:00Z</dcterms:created>
  <dcterms:modified xsi:type="dcterms:W3CDTF">2021-04-25T08:39:00Z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809B1C8ECCEB4911A000DC6B8C0CBAD5</vt:lpwstr>
  </property>
</Properties>
</file>