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企业名称：翁源双和新材料有限公司；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法定代表人：刘玉根；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经营方式：不带有储存设施经营（贸易经营）；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企业住所：韶关市翁源县龙仙镇南龙二路8号门店；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许可范围：甲醇，甲烷，氢，乙醇[无水]，乙酸正戊酯||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760A"/>
    <w:rsid w:val="0C6E7798"/>
    <w:rsid w:val="109E56CD"/>
    <w:rsid w:val="16243802"/>
    <w:rsid w:val="20141A48"/>
    <w:rsid w:val="21816080"/>
    <w:rsid w:val="27564F67"/>
    <w:rsid w:val="2C742B94"/>
    <w:rsid w:val="577D2150"/>
    <w:rsid w:val="58EF760A"/>
    <w:rsid w:val="7FB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2021-10-28T09:06:00Z</dcterms:created>
  <dc:creator>如初</dc:creator>
  <cp:lastModifiedBy>1050092883</cp:lastModifiedBy>
  <cp:lastPrinted>2021-10-28T09:30:00Z</cp:lastPrinted>
  <dcterms:modified xsi:type="dcterms:W3CDTF">2022-02-10T07:55:01Z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3F35457C679144BCBA27A7EF08B9D925</vt:lpwstr>
  </property>
</Properties>
</file>