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60" w:rsidRDefault="00544E60" w:rsidP="00544E6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8"/>
        <w:gridCol w:w="995"/>
        <w:gridCol w:w="998"/>
        <w:gridCol w:w="1463"/>
        <w:gridCol w:w="995"/>
        <w:gridCol w:w="995"/>
        <w:gridCol w:w="995"/>
        <w:gridCol w:w="1008"/>
        <w:gridCol w:w="995"/>
        <w:gridCol w:w="996"/>
        <w:gridCol w:w="1278"/>
        <w:gridCol w:w="996"/>
        <w:gridCol w:w="743"/>
      </w:tblGrid>
      <w:tr w:rsidR="001D5F07" w:rsidRPr="00972320" w:rsidTr="00282906">
        <w:trPr>
          <w:trHeight w:val="1260"/>
          <w:tblHeader/>
        </w:trPr>
        <w:tc>
          <w:tcPr>
            <w:tcW w:w="13455" w:type="dxa"/>
            <w:gridSpan w:val="13"/>
            <w:tcBorders>
              <w:top w:val="nil"/>
              <w:bottom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72320">
              <w:rPr>
                <w:rFonts w:eastAsia="仿宋"/>
                <w:b/>
                <w:bCs/>
                <w:kern w:val="0"/>
                <w:sz w:val="28"/>
                <w:szCs w:val="28"/>
              </w:rPr>
              <w:t>预留城乡建设用地规模使用地块基本情况表</w:t>
            </w:r>
          </w:p>
          <w:p w:rsidR="001D5F07" w:rsidRPr="00972320" w:rsidRDefault="001D5F07" w:rsidP="00282906">
            <w:pPr>
              <w:jc w:val="righ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72320">
              <w:rPr>
                <w:rFonts w:eastAsia="仿宋"/>
                <w:b/>
                <w:bCs/>
                <w:kern w:val="0"/>
                <w:sz w:val="24"/>
              </w:rPr>
              <w:t>单位：公顷</w:t>
            </w:r>
          </w:p>
        </w:tc>
      </w:tr>
      <w:tr w:rsidR="001D5F07" w:rsidRPr="00972320" w:rsidTr="00282906">
        <w:trPr>
          <w:trHeight w:val="600"/>
          <w:tblHeader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地块面积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地块位置</w:t>
            </w:r>
          </w:p>
        </w:tc>
        <w:tc>
          <w:tcPr>
            <w:tcW w:w="3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土地利用现状用途</w:t>
            </w:r>
          </w:p>
        </w:tc>
        <w:tc>
          <w:tcPr>
            <w:tcW w:w="4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落实前土地规划用途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D5F07" w:rsidRPr="00972320" w:rsidTr="00282906">
        <w:trPr>
          <w:trHeight w:val="312"/>
          <w:tblHeader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1D5F07" w:rsidRPr="00972320" w:rsidTr="00282906">
        <w:trPr>
          <w:trHeight w:val="600"/>
          <w:tblHeader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镇（街道、农场、林场、开发区）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行政村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1D5F07" w:rsidRPr="00972320" w:rsidTr="00282906">
        <w:trPr>
          <w:trHeight w:val="974"/>
          <w:tblHeader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其中耕地（</w:t>
            </w:r>
            <w:proofErr w:type="gramStart"/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含可调整</w:t>
            </w:r>
            <w:proofErr w:type="gramEnd"/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地类）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972320">
              <w:rPr>
                <w:rFonts w:eastAsia="仿宋"/>
                <w:b/>
                <w:bCs/>
                <w:kern w:val="0"/>
                <w:sz w:val="18"/>
                <w:szCs w:val="18"/>
              </w:rPr>
              <w:t>交通水利用地及其他建设用地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1D5F07" w:rsidRPr="00972320" w:rsidTr="00282906">
        <w:trPr>
          <w:trHeight w:val="408"/>
          <w:tblHeader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>LS01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>15.5481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7232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新江镇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7232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新益村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15.3040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>0.0358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0.2083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15.5481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232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D5F07" w:rsidRPr="00972320" w:rsidTr="00282906">
        <w:trPr>
          <w:trHeight w:val="408"/>
          <w:tblHeader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>LS02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2.2477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7232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翁城镇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7232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富</w:t>
            </w:r>
            <w:proofErr w:type="gramStart"/>
            <w:r w:rsidRPr="0097232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陂</w:t>
            </w:r>
            <w:proofErr w:type="gramEnd"/>
            <w:r w:rsidRPr="0097232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2.0668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1.1293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0.1794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2.2477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color w:val="000000"/>
                <w:sz w:val="18"/>
                <w:szCs w:val="18"/>
              </w:rPr>
            </w:pPr>
            <w:r w:rsidRPr="00972320"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D5F07" w:rsidRPr="00972320" w:rsidTr="00282906">
        <w:trPr>
          <w:trHeight w:val="408"/>
          <w:tblHeader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>17.7958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17.3708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1.1296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0.0373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0.3877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17.7958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320"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F07" w:rsidRPr="00972320" w:rsidRDefault="001D5F07" w:rsidP="00282906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72320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1D5F07" w:rsidRPr="00972320" w:rsidTr="00282906">
        <w:trPr>
          <w:trHeight w:val="642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注：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1.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地块指的是同一闭合曲线围合区域。调入以实际调整的地块范围为计算单位，不以土地利用现状图或土地利用总体规划图中图</w:t>
            </w:r>
            <w:proofErr w:type="gramStart"/>
            <w:r w:rsidRPr="00972320">
              <w:rPr>
                <w:rFonts w:eastAsia="仿宋"/>
                <w:kern w:val="0"/>
                <w:sz w:val="22"/>
                <w:szCs w:val="22"/>
              </w:rPr>
              <w:t>斑作为</w:t>
            </w:r>
            <w:proofErr w:type="gramEnd"/>
            <w:r w:rsidRPr="00972320">
              <w:rPr>
                <w:rFonts w:eastAsia="仿宋"/>
                <w:kern w:val="0"/>
                <w:sz w:val="22"/>
                <w:szCs w:val="22"/>
              </w:rPr>
              <w:t>单位，下同。</w:t>
            </w:r>
          </w:p>
        </w:tc>
      </w:tr>
      <w:tr w:rsidR="001D5F07" w:rsidRPr="00972320" w:rsidTr="00282906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2.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地块编号是地块的唯一标识码，在方案中必须前后一致，其中，落实地块编号格式为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LSXX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，下同。</w:t>
            </w:r>
          </w:p>
        </w:tc>
      </w:tr>
      <w:tr w:rsidR="001D5F07" w:rsidRPr="00972320" w:rsidTr="00282906">
        <w:trPr>
          <w:trHeight w:val="585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3.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 w:rsidR="001D5F07" w:rsidRPr="00972320" w:rsidTr="00282906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4.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土地利用现状用途指的是依据年度土地利用现状调查，地块在最新的土地利用现状图上的用途。</w:t>
            </w:r>
          </w:p>
        </w:tc>
      </w:tr>
      <w:tr w:rsidR="001D5F07" w:rsidRPr="00972320" w:rsidTr="00282906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5.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土地规划用途指的依据土地规划用途分类，落实地块在土地利用总体规划图上的用途。</w:t>
            </w:r>
          </w:p>
        </w:tc>
      </w:tr>
      <w:tr w:rsidR="001D5F07" w:rsidRPr="00972320" w:rsidTr="00282906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07" w:rsidRPr="00972320" w:rsidRDefault="001D5F07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6.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本表务必确保数据闭合，无相应内容的填写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“0”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，除备注栏外不得留空。面积保留四位小数，下同。</w:t>
            </w:r>
          </w:p>
        </w:tc>
      </w:tr>
    </w:tbl>
    <w:p w:rsidR="00544E60" w:rsidRPr="001D5F07" w:rsidRDefault="00544E60" w:rsidP="00544E60">
      <w:pPr>
        <w:spacing w:line="600" w:lineRule="exact"/>
        <w:rPr>
          <w:rFonts w:eastAsia="黑体"/>
          <w:sz w:val="32"/>
          <w:szCs w:val="32"/>
        </w:rPr>
        <w:sectPr w:rsidR="00544E60" w:rsidRPr="001D5F07">
          <w:pgSz w:w="16840" w:h="11907" w:orient="landscape"/>
          <w:pgMar w:top="1230" w:right="1440" w:bottom="1230" w:left="1440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9B5972" w:rsidRPr="00544E60" w:rsidRDefault="009B5972" w:rsidP="00544E60"/>
    <w:sectPr w:rsidR="009B5972" w:rsidRPr="0054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24" w:rsidRDefault="003A4324" w:rsidP="001D5F07">
      <w:r>
        <w:separator/>
      </w:r>
    </w:p>
  </w:endnote>
  <w:endnote w:type="continuationSeparator" w:id="0">
    <w:p w:rsidR="003A4324" w:rsidRDefault="003A4324" w:rsidP="001D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24" w:rsidRDefault="003A4324" w:rsidP="001D5F07">
      <w:r>
        <w:separator/>
      </w:r>
    </w:p>
  </w:footnote>
  <w:footnote w:type="continuationSeparator" w:id="0">
    <w:p w:rsidR="003A4324" w:rsidRDefault="003A4324" w:rsidP="001D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60"/>
    <w:rsid w:val="001D5F07"/>
    <w:rsid w:val="003A4324"/>
    <w:rsid w:val="00544E60"/>
    <w:rsid w:val="009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Organization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2023-07-20T02:49:00Z</dcterms:created>
  <dcterms:modified xsi:type="dcterms:W3CDTF">2023-07-27T09:15:00Z</dcterms:modified>
</cp:coreProperties>
</file>