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9C0" w:rsidRDefault="004979C0">
      <w:pPr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p w:rsidR="00605BBB" w:rsidRDefault="005F5142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翁源县人力资源和社会保障局个性普法责任清单</w:t>
      </w:r>
    </w:p>
    <w:tbl>
      <w:tblPr>
        <w:tblpPr w:leftFromText="180" w:rightFromText="180" w:vertAnchor="text" w:horzAnchor="page" w:tblpXSpec="center" w:tblpY="307"/>
        <w:tblOverlap w:val="never"/>
        <w:tblW w:w="129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2203"/>
        <w:gridCol w:w="5095"/>
        <w:gridCol w:w="4166"/>
      </w:tblGrid>
      <w:tr w:rsidR="00605BBB" w:rsidTr="00567D91">
        <w:trPr>
          <w:trHeight w:val="596"/>
          <w:jc w:val="center"/>
        </w:trPr>
        <w:tc>
          <w:tcPr>
            <w:tcW w:w="1526" w:type="dxa"/>
            <w:vAlign w:val="center"/>
          </w:tcPr>
          <w:p w:rsidR="00605BBB" w:rsidRDefault="005F5142">
            <w:pPr>
              <w:spacing w:line="400" w:lineRule="exact"/>
              <w:jc w:val="center"/>
              <w:rPr>
                <w:rFonts w:ascii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时间</w:t>
            </w:r>
          </w:p>
        </w:tc>
        <w:tc>
          <w:tcPr>
            <w:tcW w:w="2203" w:type="dxa"/>
            <w:vAlign w:val="center"/>
          </w:tcPr>
          <w:p w:rsidR="00605BBB" w:rsidRDefault="005F5142">
            <w:pPr>
              <w:spacing w:line="400" w:lineRule="exact"/>
              <w:jc w:val="center"/>
              <w:rPr>
                <w:rFonts w:ascii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单位</w:t>
            </w:r>
          </w:p>
        </w:tc>
        <w:tc>
          <w:tcPr>
            <w:tcW w:w="5095" w:type="dxa"/>
            <w:vAlign w:val="center"/>
          </w:tcPr>
          <w:p w:rsidR="00605BBB" w:rsidRDefault="005F5142">
            <w:pPr>
              <w:spacing w:line="400" w:lineRule="exact"/>
              <w:jc w:val="center"/>
              <w:rPr>
                <w:rFonts w:ascii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重点宣传普及的法律法规</w:t>
            </w:r>
          </w:p>
        </w:tc>
        <w:tc>
          <w:tcPr>
            <w:tcW w:w="4166" w:type="dxa"/>
            <w:vAlign w:val="center"/>
          </w:tcPr>
          <w:p w:rsidR="00605BBB" w:rsidRDefault="005F5142">
            <w:pPr>
              <w:spacing w:line="400" w:lineRule="exact"/>
              <w:jc w:val="center"/>
              <w:rPr>
                <w:rFonts w:ascii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具体举措</w:t>
            </w:r>
          </w:p>
        </w:tc>
      </w:tr>
      <w:tr w:rsidR="00605BBB" w:rsidTr="00567D91">
        <w:trPr>
          <w:trHeight w:val="5331"/>
          <w:jc w:val="center"/>
        </w:trPr>
        <w:tc>
          <w:tcPr>
            <w:tcW w:w="1526" w:type="dxa"/>
            <w:vAlign w:val="center"/>
          </w:tcPr>
          <w:p w:rsidR="00605BBB" w:rsidRDefault="005F514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2021-2023</w:t>
            </w:r>
          </w:p>
        </w:tc>
        <w:tc>
          <w:tcPr>
            <w:tcW w:w="2203" w:type="dxa"/>
            <w:vAlign w:val="center"/>
          </w:tcPr>
          <w:p w:rsidR="00605BBB" w:rsidRDefault="005F514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翁源县人力资源和社会保障局</w:t>
            </w:r>
          </w:p>
        </w:tc>
        <w:tc>
          <w:tcPr>
            <w:tcW w:w="5095" w:type="dxa"/>
            <w:vAlign w:val="center"/>
          </w:tcPr>
          <w:p w:rsidR="00605BBB" w:rsidRDefault="005F5142">
            <w:pPr>
              <w:spacing w:line="400" w:lineRule="exac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《中华人民共和国宪法》《中华人民共和国民法典》《中华人民共和国劳动法》《中华人民共和国劳动合同法》《中华人民共和国社会保险法》《中华人民共和国劳动争议调解仲裁法》《中华人民共和国未成年人保护法》《保障农民工工资支付条例》《信访工作条例》《禁止使用童工规定》《广东省工资支付条例》《广东省社会养老保险条例》《广东省失业保险条例》《广东省工伤保险条例》</w:t>
            </w:r>
          </w:p>
          <w:p w:rsidR="00605BBB" w:rsidRDefault="00605BB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4166" w:type="dxa"/>
            <w:vAlign w:val="center"/>
          </w:tcPr>
          <w:p w:rsidR="00605BBB" w:rsidRDefault="005F5142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1.健全领导干部学法制度，组织行政执法人员积极参加各类行政执法培训、资格考试，开展年度学法考试等方式开展内部普法。</w:t>
            </w:r>
          </w:p>
          <w:p w:rsidR="00605BBB" w:rsidRDefault="005F5142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2.在</w:t>
            </w:r>
            <w:bookmarkStart w:id="0" w:name="_GoBack"/>
            <w:r w:rsidR="001B28F0" w:rsidRPr="001B28F0">
              <w:rPr>
                <w:rFonts w:ascii="仿宋_GB2312" w:eastAsia="仿宋_GB2312" w:hint="eastAsia"/>
                <w:sz w:val="24"/>
              </w:rPr>
              <w:t>12.4宪法宣传日</w:t>
            </w:r>
            <w:r>
              <w:rPr>
                <w:rFonts w:ascii="仿宋_GB2312" w:eastAsia="仿宋_GB2312" w:hint="eastAsia"/>
                <w:sz w:val="24"/>
              </w:rPr>
              <w:t>、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宪法宣传周、</w:t>
            </w:r>
            <w:r>
              <w:rPr>
                <w:rFonts w:ascii="仿宋_GB2312" w:eastAsia="仿宋_GB2312" w:hint="eastAsia"/>
                <w:sz w:val="24"/>
              </w:rPr>
              <w:t>民法典宣传月</w:t>
            </w:r>
            <w:bookmarkEnd w:id="0"/>
            <w:r>
              <w:rPr>
                <w:rFonts w:ascii="仿宋_GB2312" w:eastAsia="仿宋_GB2312" w:hint="eastAsia"/>
                <w:sz w:val="24"/>
              </w:rPr>
              <w:t>等重要普法节点开展普法进园区、进企业、进村（居）、进小区活动，常态化开展普法工作。</w:t>
            </w:r>
          </w:p>
          <w:p w:rsidR="00605BBB" w:rsidRDefault="005F5142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3.充分利用招聘会、政策宣讲会、送教下乡、送技下乡、宣传栏、微信公众号、门户网专栏等多种途径或媒介进行普法。</w:t>
            </w:r>
          </w:p>
          <w:p w:rsidR="00605BBB" w:rsidRDefault="005F5142">
            <w:pPr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24"/>
              </w:rPr>
              <w:t>4.坚持执法与普法相结合，始终把普法工作融入执法全过程，在开展执法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的过程中</w:t>
            </w:r>
            <w:r>
              <w:rPr>
                <w:rFonts w:ascii="仿宋_GB2312" w:eastAsia="仿宋_GB2312" w:hint="eastAsia"/>
                <w:sz w:val="24"/>
              </w:rPr>
              <w:t>同步进行普法。</w:t>
            </w:r>
          </w:p>
        </w:tc>
      </w:tr>
    </w:tbl>
    <w:p w:rsidR="00605BBB" w:rsidRDefault="00605BBB">
      <w:pPr>
        <w:rPr>
          <w:rFonts w:ascii="仿宋_GB2312" w:eastAsia="仿宋_GB2312" w:hAnsi="仿宋_GB2312" w:cs="仿宋_GB2312"/>
          <w:sz w:val="28"/>
          <w:szCs w:val="28"/>
        </w:rPr>
      </w:pPr>
    </w:p>
    <w:sectPr w:rsidR="00605BBB" w:rsidSect="00605BBB">
      <w:pgSz w:w="16838" w:h="11906" w:orient="landscape"/>
      <w:pgMar w:top="1587" w:right="2098" w:bottom="1474" w:left="1984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6FC6" w:rsidRDefault="00A36FC6" w:rsidP="00567D91">
      <w:r>
        <w:separator/>
      </w:r>
    </w:p>
  </w:endnote>
  <w:endnote w:type="continuationSeparator" w:id="1">
    <w:p w:rsidR="00A36FC6" w:rsidRDefault="00A36FC6" w:rsidP="00567D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6FC6" w:rsidRDefault="00A36FC6" w:rsidP="00567D91">
      <w:r>
        <w:separator/>
      </w:r>
    </w:p>
  </w:footnote>
  <w:footnote w:type="continuationSeparator" w:id="1">
    <w:p w:rsidR="00A36FC6" w:rsidRDefault="00A36FC6" w:rsidP="00567D9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mQ0NjI5YzUxMjllYWJhMjZlZGNjZmU5M2MyZGQ0YmMifQ=="/>
  </w:docVars>
  <w:rsids>
    <w:rsidRoot w:val="62E454FB"/>
    <w:rsid w:val="000115DA"/>
    <w:rsid w:val="00057AE6"/>
    <w:rsid w:val="001B28F0"/>
    <w:rsid w:val="0027546F"/>
    <w:rsid w:val="004979C0"/>
    <w:rsid w:val="00567D91"/>
    <w:rsid w:val="005F5142"/>
    <w:rsid w:val="00605BBB"/>
    <w:rsid w:val="008653DF"/>
    <w:rsid w:val="00A36FC6"/>
    <w:rsid w:val="00C4002A"/>
    <w:rsid w:val="00F705B3"/>
    <w:rsid w:val="0155254B"/>
    <w:rsid w:val="0B10099F"/>
    <w:rsid w:val="0C1F528C"/>
    <w:rsid w:val="0E3B0C40"/>
    <w:rsid w:val="0EAF24CD"/>
    <w:rsid w:val="1D165CBB"/>
    <w:rsid w:val="1E625386"/>
    <w:rsid w:val="1F251B65"/>
    <w:rsid w:val="248C284B"/>
    <w:rsid w:val="294210F3"/>
    <w:rsid w:val="2FBA7441"/>
    <w:rsid w:val="3B1F1D09"/>
    <w:rsid w:val="3EA32DFA"/>
    <w:rsid w:val="4A4F7376"/>
    <w:rsid w:val="5DEA0A9E"/>
    <w:rsid w:val="61EB113C"/>
    <w:rsid w:val="62E454FB"/>
    <w:rsid w:val="67392D1F"/>
    <w:rsid w:val="6CE625B6"/>
    <w:rsid w:val="78AE14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5BB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67D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67D9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567D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67D9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</Words>
  <Characters>404</Characters>
  <Application>Microsoft Office Word</Application>
  <DocSecurity>0</DocSecurity>
  <Lines>3</Lines>
  <Paragraphs>1</Paragraphs>
  <ScaleCrop>false</ScaleCrop>
  <Company>云南省政府办公厅</Company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郭春梅</dc:creator>
  <cp:lastModifiedBy>ms2</cp:lastModifiedBy>
  <cp:revision>5</cp:revision>
  <cp:lastPrinted>2023-06-21T09:30:00Z</cp:lastPrinted>
  <dcterms:created xsi:type="dcterms:W3CDTF">2022-06-01T03:30:00Z</dcterms:created>
  <dcterms:modified xsi:type="dcterms:W3CDTF">2023-08-08T03:48:00Z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ribbonExt">
    <vt:lpwstr>{"WPSExtOfficeTab":{"OnGetEnabled":false,"OnGetVisible":false}}</vt:lpwstr>
  </property>
  <property fmtid="{D5CDD505-2E9C-101B-9397-08002B2CF9AE}" pid="4" name="ICV">
    <vt:lpwstr>CDA01F303ECB4B5CAD3906947D7D324A_13</vt:lpwstr>
  </property>
</Properties>
</file>