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firstLine="0" w:firstLineChars="0"/>
        <w:jc w:val="both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附件3</w:t>
      </w:r>
    </w:p>
    <w:p>
      <w:pPr>
        <w:spacing w:line="360" w:lineRule="auto"/>
        <w:ind w:firstLine="1040" w:firstLineChars="200"/>
        <w:jc w:val="both"/>
        <w:rPr>
          <w:rFonts w:hint="eastAsia" w:ascii="方正小标宋简体" w:hAnsi="宋体" w:eastAsia="方正小标宋简体"/>
          <w:b/>
          <w:sz w:val="52"/>
          <w:szCs w:val="52"/>
        </w:rPr>
      </w:pPr>
      <w:r>
        <w:rPr>
          <w:rFonts w:hint="eastAsia" w:ascii="方正小标宋简体" w:hAnsi="宋体" w:eastAsia="方正小标宋简体"/>
          <w:b/>
          <w:bCs/>
          <w:sz w:val="52"/>
          <w:szCs w:val="52"/>
        </w:rPr>
        <w:t>财政支出项目绩效自评</w:t>
      </w:r>
      <w:r>
        <w:rPr>
          <w:rFonts w:hint="eastAsia" w:ascii="方正小标宋简体" w:hAnsi="宋体" w:eastAsia="方正小标宋简体"/>
          <w:b/>
          <w:sz w:val="52"/>
          <w:szCs w:val="52"/>
        </w:rPr>
        <w:t>报告</w:t>
      </w:r>
    </w:p>
    <w:p>
      <w:pPr>
        <w:spacing w:line="360" w:lineRule="auto"/>
        <w:ind w:firstLine="3200" w:firstLineChars="1000"/>
        <w:jc w:val="both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2022年度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</w:p>
    <w:p>
      <w:pPr>
        <w:spacing w:line="360" w:lineRule="auto"/>
        <w:rPr>
          <w:rFonts w:hint="eastAsia" w:ascii="仿宋" w:hAnsi="仿宋" w:eastAsia="仿宋"/>
          <w:sz w:val="30"/>
          <w:szCs w:val="30"/>
        </w:rPr>
      </w:pPr>
    </w:p>
    <w:p>
      <w:pPr>
        <w:spacing w:line="720" w:lineRule="auto"/>
        <w:ind w:firstLine="1600" w:firstLineChars="500"/>
        <w:rPr>
          <w:rFonts w:hint="eastAsia" w:ascii="仿宋_GB2312" w:hAnsi="宋体" w:eastAsia="仿宋_GB2312"/>
          <w:sz w:val="32"/>
          <w:lang w:eastAsia="zh-CN"/>
        </w:rPr>
      </w:pPr>
      <w:r>
        <w:rPr>
          <w:rFonts w:hint="eastAsia" w:ascii="仿宋_GB2312" w:hAnsi="宋体" w:eastAsia="仿宋_GB2312"/>
          <w:sz w:val="32"/>
        </w:rPr>
        <w:t>项目名称</w:t>
      </w:r>
      <w:r>
        <w:rPr>
          <w:rFonts w:hint="eastAsia" w:ascii="仿宋_GB2312" w:hAnsi="宋体" w:eastAsia="仿宋_GB2312"/>
          <w:sz w:val="32"/>
          <w:lang w:eastAsia="zh-CN"/>
        </w:rPr>
        <w:t>：原粮食局财政非统发退休人员财政补差</w:t>
      </w:r>
    </w:p>
    <w:p>
      <w:pPr>
        <w:spacing w:line="720" w:lineRule="auto"/>
        <w:ind w:firstLine="3200" w:firstLineChars="1000"/>
        <w:rPr>
          <w:rFonts w:hint="eastAsia" w:ascii="仿宋_GB2312" w:hAnsi="宋体" w:eastAsia="仿宋_GB2312" w:cs="Times New Roman"/>
          <w:sz w:val="32"/>
          <w:lang w:eastAsia="zh-CN"/>
        </w:rPr>
      </w:pPr>
      <w:r>
        <w:rPr>
          <w:rFonts w:hint="eastAsia" w:ascii="仿宋_GB2312" w:hAnsi="宋体" w:eastAsia="仿宋_GB2312" w:cs="Times New Roman"/>
          <w:sz w:val="32"/>
        </w:rPr>
        <w:t>原粮食局未统发离休人员财政补差</w:t>
      </w:r>
    </w:p>
    <w:p>
      <w:pPr>
        <w:spacing w:line="720" w:lineRule="auto"/>
        <w:ind w:firstLine="1500" w:firstLineChars="500"/>
        <w:rPr>
          <w:rFonts w:hint="eastAsia" w:ascii="仿宋" w:hAnsi="仿宋" w:eastAsia="仿宋"/>
          <w:sz w:val="30"/>
          <w:szCs w:val="30"/>
          <w:lang w:eastAsia="zh-CN"/>
        </w:rPr>
      </w:pPr>
      <w:r>
        <w:rPr>
          <w:rFonts w:hint="eastAsia" w:ascii="仿宋" w:hAnsi="仿宋" w:eastAsia="仿宋"/>
          <w:sz w:val="30"/>
          <w:szCs w:val="30"/>
        </w:rPr>
        <w:t>项目单位（公章）：</w:t>
      </w:r>
      <w:r>
        <w:rPr>
          <w:rFonts w:hint="eastAsia" w:ascii="仿宋" w:hAnsi="仿宋" w:eastAsia="仿宋"/>
          <w:sz w:val="30"/>
          <w:szCs w:val="30"/>
          <w:lang w:eastAsia="zh-CN"/>
        </w:rPr>
        <w:t>翁源县发展和改革局</w:t>
      </w:r>
    </w:p>
    <w:p>
      <w:pPr>
        <w:spacing w:line="720" w:lineRule="auto"/>
        <w:ind w:firstLine="1600" w:firstLineChars="500"/>
        <w:rPr>
          <w:rFonts w:hint="eastAsia" w:ascii="仿宋_GB2312" w:hAnsi="宋体" w:eastAsia="仿宋_GB2312"/>
          <w:sz w:val="32"/>
        </w:rPr>
      </w:pPr>
      <w:r>
        <w:rPr>
          <w:rFonts w:hint="eastAsia" w:ascii="仿宋_GB2312" w:hAnsi="宋体" w:eastAsia="仿宋_GB2312"/>
          <w:sz w:val="32"/>
        </w:rPr>
        <w:t>项目单位主管部门：</w:t>
      </w:r>
    </w:p>
    <w:p>
      <w:pPr>
        <w:spacing w:line="720" w:lineRule="auto"/>
        <w:ind w:firstLine="1600" w:firstLineChars="500"/>
        <w:rPr>
          <w:rFonts w:hint="eastAsia" w:ascii="仿宋_GB2312" w:hAnsi="宋体" w:eastAsia="仿宋_GB2312"/>
          <w:sz w:val="32"/>
        </w:rPr>
      </w:pPr>
      <w:r>
        <w:rPr>
          <w:rFonts w:hint="eastAsia" w:ascii="仿宋_GB2312" w:hAnsi="宋体" w:eastAsia="仿宋_GB2312"/>
          <w:sz w:val="32"/>
        </w:rPr>
        <w:t>项目负责人(签名)：</w:t>
      </w:r>
    </w:p>
    <w:p>
      <w:pPr>
        <w:spacing w:line="720" w:lineRule="auto"/>
        <w:ind w:firstLine="1600" w:firstLineChars="500"/>
        <w:rPr>
          <w:rFonts w:hint="eastAsia" w:ascii="仿宋_GB2312" w:hAnsi="宋体" w:eastAsia="仿宋_GB2312"/>
          <w:sz w:val="32"/>
        </w:rPr>
      </w:pPr>
      <w:r>
        <w:rPr>
          <w:rFonts w:hint="eastAsia" w:ascii="仿宋_GB2312" w:hAnsi="宋体" w:eastAsia="仿宋_GB2312"/>
          <w:sz w:val="32"/>
        </w:rPr>
        <w:t>填报人（签名）：</w:t>
      </w:r>
    </w:p>
    <w:p>
      <w:pPr>
        <w:spacing w:line="720" w:lineRule="auto"/>
        <w:ind w:firstLine="1600" w:firstLineChars="500"/>
        <w:rPr>
          <w:rFonts w:hint="eastAsia" w:ascii="仿宋_GB2312" w:hAnsi="宋体" w:eastAsia="仿宋_GB2312"/>
          <w:sz w:val="32"/>
        </w:rPr>
      </w:pPr>
      <w:r>
        <w:rPr>
          <w:rFonts w:hint="eastAsia" w:ascii="仿宋_GB2312" w:hAnsi="宋体" w:eastAsia="仿宋_GB2312"/>
          <w:sz w:val="32"/>
        </w:rPr>
        <w:t>联系电话：</w:t>
      </w:r>
    </w:p>
    <w:p>
      <w:pPr>
        <w:spacing w:line="720" w:lineRule="auto"/>
        <w:ind w:firstLine="1280" w:firstLineChars="400"/>
        <w:rPr>
          <w:rFonts w:hint="eastAsia" w:ascii="仿宋_GB2312" w:hAnsi="宋体" w:eastAsia="仿宋_GB2312"/>
          <w:sz w:val="32"/>
        </w:rPr>
      </w:pPr>
      <w:r>
        <w:rPr>
          <w:rFonts w:hint="eastAsia" w:ascii="仿宋_GB2312" w:hAnsi="宋体" w:eastAsia="仿宋_GB2312"/>
          <w:sz w:val="32"/>
        </w:rPr>
        <w:t xml:space="preserve">  填报日期：</w:t>
      </w:r>
      <w:r>
        <w:rPr>
          <w:rFonts w:hint="eastAsia" w:ascii="仿宋_GB2312" w:hAnsi="宋体" w:eastAsia="仿宋_GB2312"/>
          <w:sz w:val="32"/>
          <w:lang w:val="en-US" w:eastAsia="zh-CN"/>
        </w:rPr>
        <w:t>2023</w:t>
      </w:r>
      <w:r>
        <w:rPr>
          <w:rFonts w:hint="eastAsia" w:ascii="仿宋_GB2312" w:hAnsi="宋体" w:eastAsia="仿宋_GB2312"/>
          <w:sz w:val="32"/>
        </w:rPr>
        <w:t>年</w:t>
      </w:r>
      <w:r>
        <w:rPr>
          <w:rFonts w:hint="eastAsia" w:ascii="仿宋_GB2312" w:hAnsi="宋体" w:eastAsia="仿宋_GB2312"/>
          <w:sz w:val="32"/>
          <w:lang w:val="en-US" w:eastAsia="zh-CN"/>
        </w:rPr>
        <w:t>3</w:t>
      </w:r>
      <w:r>
        <w:rPr>
          <w:rFonts w:hint="eastAsia" w:ascii="仿宋_GB2312" w:hAnsi="宋体" w:eastAsia="仿宋_GB2312"/>
          <w:sz w:val="32"/>
        </w:rPr>
        <w:t>月</w:t>
      </w:r>
      <w:r>
        <w:rPr>
          <w:rFonts w:hint="eastAsia" w:ascii="仿宋_GB2312" w:hAnsi="宋体" w:eastAsia="仿宋_GB2312"/>
          <w:sz w:val="32"/>
          <w:lang w:val="en-US" w:eastAsia="zh-CN"/>
        </w:rPr>
        <w:t>27</w:t>
      </w:r>
      <w:r>
        <w:rPr>
          <w:rFonts w:hint="eastAsia" w:ascii="仿宋_GB2312" w:hAnsi="宋体" w:eastAsia="仿宋_GB2312"/>
          <w:sz w:val="32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00" w:firstLineChars="200"/>
        <w:textAlignment w:val="auto"/>
        <w:rPr>
          <w:rFonts w:hint="eastAsia" w:ascii="仿宋" w:hAnsi="仿宋" w:eastAsia="仿宋"/>
          <w:sz w:val="30"/>
          <w:szCs w:val="3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00" w:firstLineChars="200"/>
        <w:textAlignment w:val="auto"/>
        <w:rPr>
          <w:rFonts w:hint="eastAsia"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sz w:val="30"/>
          <w:szCs w:val="30"/>
        </w:rPr>
        <w:t xml:space="preserve"> </w:t>
      </w:r>
      <w:r>
        <w:rPr>
          <w:rFonts w:hint="eastAsia" w:ascii="仿宋" w:hAnsi="仿宋" w:eastAsia="仿宋"/>
          <w:b/>
          <w:sz w:val="32"/>
          <w:szCs w:val="32"/>
        </w:rPr>
        <w:t>一、项目基本情况及自评结论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项目用款单位简要情况。</w:t>
      </w:r>
    </w:p>
    <w:p>
      <w:pPr>
        <w:snapToGrid w:val="0"/>
        <w:spacing w:line="56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我单位是财政全额拨款一级预算单位，实行独立财务核算，执行行政单位会计制度，现有8个内设机构，实有在职人员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36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人，编制人员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0人，临聘人员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人。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项目资金投入和使用情况</w:t>
      </w:r>
      <w:r>
        <w:rPr>
          <w:rFonts w:hint="eastAsia" w:ascii="仿宋" w:hAnsi="仿宋" w:eastAsia="仿宋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jc w:val="both"/>
        <w:textAlignment w:val="auto"/>
        <w:rPr>
          <w:rFonts w:hint="default" w:ascii="仿宋" w:hAnsi="仿宋" w:eastAsia="仿宋"/>
          <w:sz w:val="32"/>
          <w:szCs w:val="32"/>
          <w:lang w:val="en-US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本项目总费用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15.622018万元，项目经费来源为省财政资金。项目实际支出15.622018万元。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项目实施主要内容及实施程序（绩效目标完成情况）</w:t>
      </w:r>
      <w:r>
        <w:rPr>
          <w:rFonts w:hint="eastAsia" w:ascii="仿宋" w:hAnsi="仿宋" w:eastAsia="仿宋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jc w:val="both"/>
        <w:textAlignment w:val="auto"/>
        <w:rPr>
          <w:rFonts w:hint="eastAsia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项目实施内容：根据《关于县粮食局行政人员供给问题的补充意见》（翁府2003]39号）文件精神，原粮食局离退休人员工资待遇除领取社保金外，不足部分由县财政核拨，医保等问题按财供人员供给办法解决。按文件精神确保原粮食局离退休人员工资福利发放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jc w:val="both"/>
        <w:textAlignment w:val="auto"/>
        <w:rPr>
          <w:rFonts w:hint="default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项目实施程序：1.按文件要求申请财政资金；2.及时发放原粮食局离退休人员工资福利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简述项目自评等级和分数，并对照佐证材料逐一分析。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Chars="0" w:firstLine="640" w:firstLineChars="200"/>
        <w:textAlignment w:val="auto"/>
        <w:rPr>
          <w:rFonts w:hint="eastAsia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项目绩效自评得分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100分，综合评价等级为优秀。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hint="default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1.投入类指标完成情况分析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jc w:val="both"/>
        <w:textAlignment w:val="auto"/>
        <w:rPr>
          <w:rFonts w:hint="eastAsia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（1）项目立项类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a.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项目决策依据充分，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《关于县粮食局行政人员供给问题的补充意见》（翁府2003]39号）文件精神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。</w:t>
      </w:r>
    </w:p>
    <w:p>
      <w:pPr>
        <w:snapToGrid w:val="0"/>
        <w:spacing w:line="560" w:lineRule="exact"/>
        <w:ind w:firstLine="640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b.目标设置完整、合理、可衡量。项目设置了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总目标和阶段性目标，制定了可量化的的数量、质量、时效、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社会效益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等绩效指标以及预期达到的效果性指标，绩效目标与项目属性特点有较强关联性。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jc w:val="both"/>
        <w:textAlignment w:val="auto"/>
        <w:rPr>
          <w:rFonts w:hint="default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c.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工作制度完整、计划安排合理。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按照</w:t>
      </w:r>
      <w:r>
        <w:rPr>
          <w:rFonts w:hint="eastAsia" w:ascii="仿宋_GB2312" w:hAnsi="宋体" w:eastAsia="仿宋_GB2312" w:cs="Times New Roman"/>
          <w:sz w:val="32"/>
          <w:lang w:eastAsia="zh-CN"/>
        </w:rPr>
        <w:t>相关文件精神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保障该项目实施程序完整性和合理性。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jc w:val="both"/>
        <w:textAlignment w:val="auto"/>
        <w:rPr>
          <w:rFonts w:hint="eastAsia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（2）资金落实类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jc w:val="both"/>
        <w:textAlignment w:val="auto"/>
        <w:rPr>
          <w:rFonts w:hint="default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2022年度本项目预算资金总额15.622018万元，均为县级财政预算安排资金，该项目实际支付费用15.622018万元。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jc w:val="both"/>
        <w:textAlignment w:val="auto"/>
        <w:rPr>
          <w:rFonts w:hint="eastAsia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2.过程类指标完成情况分析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jc w:val="both"/>
        <w:textAlignment w:val="auto"/>
        <w:rPr>
          <w:rFonts w:hint="eastAsia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（1）资金管理类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jc w:val="both"/>
        <w:textAlignment w:val="auto"/>
        <w:rPr>
          <w:rFonts w:hint="eastAsia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项目严格按规定履行调整报批手续，我局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按照年初预算计划</w:t>
      </w:r>
      <w:r>
        <w:rPr>
          <w:rFonts w:hint="eastAsia" w:ascii="仿宋_GB2312" w:hAnsi="宋体" w:eastAsia="仿宋_GB2312" w:cs="Times New Roman"/>
          <w:sz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向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财政申请发放资金，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资金管理、费用标准、支付符合县财政局财政资金使用制度规定；此外，项目规范执行会计核算制度，设转账核算。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jc w:val="both"/>
        <w:textAlignment w:val="auto"/>
        <w:rPr>
          <w:rFonts w:hint="eastAsia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事项管理类</w:t>
      </w:r>
    </w:p>
    <w:p>
      <w:pPr>
        <w:snapToGrid w:val="0"/>
        <w:spacing w:line="560" w:lineRule="exact"/>
        <w:ind w:firstLine="640" w:firstLineChars="200"/>
        <w:rPr>
          <w:rFonts w:hint="eastAsia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项目实施程序规范，监管有效，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按照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原粮食局离退休人员工资福利相关文件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要求发放资金。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jc w:val="both"/>
        <w:textAlignment w:val="auto"/>
        <w:rPr>
          <w:rFonts w:hint="eastAsia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3.产出类指标完成情况分析</w:t>
      </w:r>
    </w:p>
    <w:p>
      <w:pPr>
        <w:snapToGrid w:val="0"/>
        <w:spacing w:line="560" w:lineRule="exact"/>
        <w:ind w:firstLine="640" w:firstLineChars="200"/>
        <w:rPr>
          <w:rFonts w:hint="eastAsia" w:ascii="仿宋_GB2312" w:hAnsi="宋体" w:eastAsia="仿宋_GB2312"/>
          <w:color w:val="000000"/>
          <w:sz w:val="32"/>
        </w:rPr>
      </w:pPr>
      <w:r>
        <w:rPr>
          <w:rFonts w:hint="eastAsia" w:ascii="仿宋_GB2312" w:hAnsi="宋体" w:eastAsia="仿宋_GB2312"/>
          <w:color w:val="000000"/>
          <w:sz w:val="32"/>
        </w:rPr>
        <w:t>（1）经济性指标</w:t>
      </w:r>
    </w:p>
    <w:p>
      <w:pPr>
        <w:snapToGrid w:val="0"/>
        <w:spacing w:line="560" w:lineRule="exact"/>
        <w:ind w:firstLine="640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项目预算控制效果良好，实际支出未超过预算计划，项目成本属于合理范围，未增加任何经费。</w:t>
      </w:r>
    </w:p>
    <w:p>
      <w:pPr>
        <w:snapToGrid w:val="0"/>
        <w:spacing w:line="560" w:lineRule="exact"/>
        <w:ind w:firstLine="640" w:firstLineChars="200"/>
        <w:rPr>
          <w:rFonts w:hint="eastAsia" w:ascii="仿宋_GB2312" w:hAnsi="宋体" w:eastAsia="仿宋_GB2312"/>
          <w:color w:val="000000"/>
          <w:sz w:val="32"/>
        </w:rPr>
      </w:pPr>
      <w:r>
        <w:rPr>
          <w:rFonts w:hint="eastAsia" w:ascii="仿宋_GB2312" w:hAnsi="宋体" w:eastAsia="仿宋_GB2312"/>
          <w:color w:val="000000"/>
          <w:sz w:val="32"/>
        </w:rPr>
        <w:t>（2）效率性指标</w:t>
      </w:r>
    </w:p>
    <w:p>
      <w:pPr>
        <w:snapToGrid w:val="0"/>
        <w:spacing w:line="560" w:lineRule="exact"/>
        <w:ind w:firstLine="640" w:firstLineChars="200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2022年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原粮食局离退休人员工资福利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jc w:val="both"/>
        <w:textAlignment w:val="auto"/>
        <w:rPr>
          <w:rFonts w:hint="eastAsia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4.效益类指标完成情况分析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jc w:val="both"/>
        <w:textAlignment w:val="auto"/>
        <w:rPr>
          <w:rFonts w:hint="eastAsia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（1）效果性指标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jc w:val="both"/>
        <w:textAlignment w:val="auto"/>
        <w:rPr>
          <w:rFonts w:hint="eastAsia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2022年及时发放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原粮食局离退休人员工资福利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jc w:val="both"/>
        <w:textAlignment w:val="auto"/>
        <w:rPr>
          <w:rFonts w:hint="eastAsia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（2）满意度指标</w:t>
      </w:r>
    </w:p>
    <w:p>
      <w:pPr>
        <w:snapToGrid w:val="0"/>
        <w:spacing w:line="560" w:lineRule="exact"/>
        <w:ind w:firstLine="640" w:firstLineChars="200"/>
        <w:rPr>
          <w:rFonts w:hint="default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满意度指标为满意。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hint="eastAsia"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  <w:lang w:eastAsia="zh-CN"/>
        </w:rPr>
        <w:t>二</w:t>
      </w:r>
      <w:r>
        <w:rPr>
          <w:rFonts w:hint="eastAsia" w:ascii="仿宋" w:hAnsi="仿宋" w:eastAsia="仿宋"/>
          <w:b/>
          <w:sz w:val="32"/>
          <w:szCs w:val="32"/>
        </w:rPr>
        <w:t>、绩效表现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项目产出完成情况分析。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jc w:val="both"/>
        <w:textAlignment w:val="auto"/>
        <w:rPr>
          <w:rFonts w:hint="eastAsia"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产出指标分为数量、质量、时效指标。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jc w:val="both"/>
        <w:textAlignment w:val="auto"/>
        <w:rPr>
          <w:rFonts w:hint="default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产出指标预期值已完成。已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及时发放原粮食局离退休人员工资福利。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项目效益情况分析。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jc w:val="both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确保</w:t>
      </w:r>
      <w:bookmarkStart w:id="0" w:name="_GoBack"/>
      <w:bookmarkEnd w:id="0"/>
      <w:r>
        <w:rPr>
          <w:rFonts w:hint="eastAsia" w:ascii="仿宋" w:hAnsi="仿宋" w:eastAsia="仿宋"/>
          <w:sz w:val="32"/>
          <w:szCs w:val="32"/>
          <w:lang w:val="en-US" w:eastAsia="zh-CN"/>
        </w:rPr>
        <w:t>原粮食局离退休人员工资福利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hint="eastAsia" w:ascii="仿宋" w:hAnsi="仿宋" w:eastAsia="仿宋"/>
          <w:b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b/>
          <w:sz w:val="32"/>
          <w:szCs w:val="32"/>
          <w:lang w:val="en-US" w:eastAsia="zh-CN"/>
        </w:rPr>
        <w:t>三、改进意见（计划）</w:t>
      </w:r>
    </w:p>
    <w:p>
      <w:pPr>
        <w:snapToGrid w:val="0"/>
        <w:spacing w:line="560" w:lineRule="exact"/>
        <w:ind w:firstLine="640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建议进一步加强预算绩效管理的指导和培训，增强提高绩效管理业务人员绩效管理能力，及时做好项目预算资金使用管理，不断提高财政资金使用管理的水平和效率。 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textAlignment w:val="auto"/>
        <w:rPr>
          <w:rFonts w:hint="eastAsia" w:ascii="仿宋" w:hAnsi="仿宋" w:eastAsia="仿宋"/>
          <w:sz w:val="32"/>
          <w:szCs w:val="32"/>
          <w:lang w:val="en-US" w:eastAsia="zh-CN"/>
        </w:rPr>
      </w:pPr>
    </w:p>
    <w:sectPr>
      <w:headerReference r:id="rId3" w:type="default"/>
      <w:pgSz w:w="11906" w:h="16838"/>
      <w:pgMar w:top="2041" w:right="1418" w:bottom="1418" w:left="1531" w:header="851" w:footer="992" w:gutter="0"/>
      <w:cols w:space="720" w:num="1"/>
      <w:docGrid w:type="linesAndChars" w:linePitch="43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10"/>
    <w:multiLevelType w:val="singleLevel"/>
    <w:tmpl w:val="00000010"/>
    <w:lvl w:ilvl="0" w:tentative="0">
      <w:start w:val="1"/>
      <w:numFmt w:val="chineseCounting"/>
      <w:suff w:val="nothing"/>
      <w:lvlText w:val="（%1）"/>
      <w:lvlJc w:val="left"/>
    </w:lvl>
  </w:abstractNum>
  <w:abstractNum w:abstractNumId="1">
    <w:nsid w:val="3698B89C"/>
    <w:multiLevelType w:val="singleLevel"/>
    <w:tmpl w:val="3698B89C"/>
    <w:lvl w:ilvl="0" w:tentative="0">
      <w:start w:val="1"/>
      <w:numFmt w:val="chineseCounting"/>
      <w:suff w:val="nothing"/>
      <w:lvlText w:val="（%1）"/>
      <w:lvlJc w:val="left"/>
    </w:lvl>
  </w:abstractNum>
  <w:abstractNum w:abstractNumId="2">
    <w:nsid w:val="7DFD0AA3"/>
    <w:multiLevelType w:val="singleLevel"/>
    <w:tmpl w:val="7DFD0AA3"/>
    <w:lvl w:ilvl="0" w:tentative="0">
      <w:start w:val="2"/>
      <w:numFmt w:val="decimal"/>
      <w:suff w:val="nothing"/>
      <w:lvlText w:val="（%1）"/>
      <w:lvlJc w:val="left"/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HorizontalSpacing w:val="105"/>
  <w:drawingGridVerticalSpacing w:val="435"/>
  <w:displayHorizontalDrawingGridEvery w:val="0"/>
  <w:displayVerticalDrawingGridEvery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JlMGY3YjYzZTU3N2YwY2NmNDg2ODZjYzE1ODE1YjQifQ=="/>
  </w:docVars>
  <w:rsids>
    <w:rsidRoot w:val="00172A27"/>
    <w:rsid w:val="00540B00"/>
    <w:rsid w:val="099C69EB"/>
    <w:rsid w:val="0F184EB0"/>
    <w:rsid w:val="0FDD25F1"/>
    <w:rsid w:val="12F3733C"/>
    <w:rsid w:val="13574E52"/>
    <w:rsid w:val="19771084"/>
    <w:rsid w:val="213F480E"/>
    <w:rsid w:val="26826905"/>
    <w:rsid w:val="27D21A2B"/>
    <w:rsid w:val="307D4226"/>
    <w:rsid w:val="315A1F7C"/>
    <w:rsid w:val="374656FF"/>
    <w:rsid w:val="39BC4024"/>
    <w:rsid w:val="3A167D2C"/>
    <w:rsid w:val="3DCE50EF"/>
    <w:rsid w:val="3EA505EA"/>
    <w:rsid w:val="45C058A1"/>
    <w:rsid w:val="48B838E1"/>
    <w:rsid w:val="49F301B9"/>
    <w:rsid w:val="4BF71592"/>
    <w:rsid w:val="4C1A31C3"/>
    <w:rsid w:val="4FF06734"/>
    <w:rsid w:val="5B650A2F"/>
    <w:rsid w:val="5D901F3B"/>
    <w:rsid w:val="65A423E0"/>
    <w:rsid w:val="65E46075"/>
    <w:rsid w:val="66075309"/>
    <w:rsid w:val="66644AC0"/>
    <w:rsid w:val="66F40750"/>
    <w:rsid w:val="67464928"/>
    <w:rsid w:val="68F63DB4"/>
    <w:rsid w:val="6B2904D3"/>
    <w:rsid w:val="6D9F1EC6"/>
    <w:rsid w:val="714A6D87"/>
    <w:rsid w:val="799E4BC9"/>
    <w:rsid w:val="7CA1288E"/>
    <w:rsid w:val="7E124E6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6">
    <w:name w:val="_Style 1"/>
    <w:basedOn w:val="1"/>
    <w:qFormat/>
    <w:uiPriority w:val="0"/>
    <w:pPr>
      <w:widowControl/>
      <w:adjustRightInd w:val="0"/>
      <w:spacing w:after="160" w:afterLines="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1095</Words>
  <Characters>1153</Characters>
  <Lines>3</Lines>
  <Paragraphs>1</Paragraphs>
  <TotalTime>1</TotalTime>
  <ScaleCrop>false</ScaleCrop>
  <LinksUpToDate>false</LinksUpToDate>
  <CharactersWithSpaces>1157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2014-07-11T01:13:00Z</dcterms:created>
  <dc:creator>1234</dc:creator>
  <cp:lastModifiedBy>Administrator</cp:lastModifiedBy>
  <cp:lastPrinted>2016-04-28T01:29:00Z</cp:lastPrinted>
  <dcterms:modified xsi:type="dcterms:W3CDTF">2023-03-29T06:55:40Z</dcterms:modified>
  <dc:title>方案附件3：</dc:title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8F3400D0D68B4480914F89CF101BC6FD</vt:lpwstr>
  </property>
</Properties>
</file>