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jc w:val="center"/>
        <w:rPr>
          <w:rFonts w:ascii="方正小标宋简体" w:eastAsia="方正小标宋简体"/>
          <w:color w:val="FF0000"/>
          <w:spacing w:val="100"/>
          <w:sz w:val="104"/>
          <w:szCs w:val="104"/>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1089660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85.8pt;height:0pt;width:450pt;z-index:251659264;mso-width-relative:page;mso-height-relative:page;" filled="f" stroked="t" coordsize="21600,21600" o:gfxdata="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q+p&#10;1wAAAAsBAAAPAAAAAAAAAAEAIAAAACIAAABkcnMvZG93bnJldi54bWxQSwECFAAUAAAACACHTuJA&#10;MKKUSukBAADcAwAADgAAAAAAAAABACAAAAAmAQAAZHJzL2Uyb0RvYy54bWxQSwUGAAAAAAYABgBZ&#10;AQAAgQUAAAAA&#10;">
                <v:fill on="f" focussize="0,0"/>
                <v:stroke weight="2.25pt" color="#FF0000" joinstyle="round"/>
                <v:imagedata o:title=""/>
                <o:lock v:ext="edit" aspectratio="f"/>
              </v:line>
            </w:pict>
          </mc:Fallback>
        </mc:AlternateContent>
      </w:r>
      <w:r>
        <w:rPr>
          <w:rFonts w:hint="eastAsia" w:ascii="方正小标宋简体" w:eastAsia="方正小标宋简体"/>
          <w:color w:val="FF0000"/>
          <w:spacing w:val="100"/>
          <w:sz w:val="104"/>
          <w:szCs w:val="104"/>
        </w:rPr>
        <w:t>翁源县民政局</w:t>
      </w:r>
    </w:p>
    <w:p>
      <w:pPr>
        <w:autoSpaceDE w:val="0"/>
        <w:spacing w:line="560" w:lineRule="exact"/>
        <w:jc w:val="center"/>
        <w:rPr>
          <w:rFonts w:ascii="方正小标宋简体" w:eastAsia="方正小标宋简体"/>
          <w:sz w:val="44"/>
          <w:szCs w:val="4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翁源县民政局关于县-镇-村三级养老服务体系建设情况</w:t>
      </w:r>
    </w:p>
    <w:p>
      <w:pPr>
        <w:keepNext w:val="0"/>
        <w:keepLines w:val="0"/>
        <w:pageBreakBefore w:val="0"/>
        <w:kinsoku/>
        <w:wordWrap/>
        <w:overflowPunct/>
        <w:topLinePunct w:val="0"/>
        <w:autoSpaceDE w:val="0"/>
        <w:autoSpaceDN/>
        <w:bidi w:val="0"/>
        <w:adjustRightInd/>
        <w:snapToGrid/>
        <w:spacing w:line="560" w:lineRule="exact"/>
        <w:textAlignment w:val="auto"/>
        <w:rPr>
          <w:rFonts w:ascii="??_GB2312" w:eastAsia="方正小标宋简体"/>
          <w:sz w:val="32"/>
          <w:szCs w:val="32"/>
        </w:rPr>
      </w:pPr>
      <w:r>
        <w:rPr>
          <w:rFonts w:ascii="方正小标宋简体" w:eastAsia="方正小标宋简体"/>
          <w:sz w:val="44"/>
          <w:szCs w:val="44"/>
        </w:rPr>
        <w:t xml:space="preserve">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_GB2312" w:eastAsia="仿宋_GB2312" w:cs="??_GB2312"/>
          <w:b w:val="0"/>
          <w:bCs w:val="0"/>
          <w:sz w:val="32"/>
          <w:szCs w:val="32"/>
        </w:rPr>
      </w:pPr>
      <w:r>
        <w:rPr>
          <w:rFonts w:hint="eastAsia" w:ascii="仿宋_GB2312" w:hAnsi="??_GB2312" w:eastAsia="仿宋_GB2312" w:cs="??_GB2312"/>
          <w:b w:val="0"/>
          <w:bCs w:val="0"/>
          <w:sz w:val="32"/>
          <w:szCs w:val="32"/>
        </w:rPr>
        <w:t>近年来，翁源县民政局认真贯彻落实习近平总书记对老龄工作的重要指示精神，在县委、县政府的正确领导和省市民政部门的精心指导下，在县人大的监督支持下，积极推进实施应对人口老龄化国家战略，加强养老服务设施建设，补齐养老基础设施短板，健全完善县-镇-村三级公办养老服务体系。现将相关工作情况汇报如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全县养老服务机构布局</w:t>
      </w:r>
      <w:r>
        <w:rPr>
          <w:rFonts w:hint="eastAsia" w:ascii="楷体_GB2312" w:hAnsi="楷体_GB2312" w:eastAsia="楷体_GB2312" w:cs="楷体_GB2312"/>
          <w:sz w:val="32"/>
          <w:szCs w:val="32"/>
          <w:lang w:val="en-US" w:eastAsia="zh-CN"/>
        </w:rPr>
        <w:t>基本</w:t>
      </w:r>
      <w:r>
        <w:rPr>
          <w:rFonts w:hint="eastAsia" w:ascii="楷体_GB2312" w:hAnsi="楷体_GB2312" w:eastAsia="楷体_GB2312" w:cs="楷体_GB2312"/>
          <w:sz w:val="32"/>
          <w:szCs w:val="32"/>
        </w:rPr>
        <w:t>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_GB2312" w:eastAsia="仿宋_GB2312" w:cs="??_GB2312"/>
          <w:sz w:val="32"/>
          <w:szCs w:val="32"/>
        </w:rPr>
        <w:t>翁源</w:t>
      </w:r>
      <w:r>
        <w:rPr>
          <w:rFonts w:hint="eastAsia" w:ascii="仿宋_GB2312" w:hAnsi="宋体" w:eastAsia="仿宋_GB2312" w:cs="宋体"/>
          <w:sz w:val="32"/>
          <w:szCs w:val="32"/>
        </w:rPr>
        <w:t>县户</w:t>
      </w:r>
      <w:r>
        <w:rPr>
          <w:rFonts w:hint="eastAsia" w:ascii="仿宋_GB2312" w:hAnsi="??_GB2312" w:eastAsia="仿宋_GB2312" w:cs="??_GB2312"/>
          <w:sz w:val="32"/>
          <w:szCs w:val="32"/>
        </w:rPr>
        <w:t>籍人口共有</w:t>
      </w:r>
      <w:r>
        <w:rPr>
          <w:rFonts w:ascii="仿宋_GB2312" w:hAnsi="??_GB2312" w:eastAsia="仿宋_GB2312" w:cs="??_GB2312"/>
          <w:sz w:val="32"/>
          <w:szCs w:val="32"/>
        </w:rPr>
        <w:t>42</w:t>
      </w:r>
      <w:r>
        <w:rPr>
          <w:rFonts w:hint="eastAsia" w:ascii="仿宋_GB2312" w:hAnsi="??_GB2312" w:eastAsia="仿宋_GB2312" w:cs="??_GB2312"/>
          <w:sz w:val="32"/>
          <w:szCs w:val="32"/>
        </w:rPr>
        <w:t>万多人，</w:t>
      </w:r>
      <w:r>
        <w:rPr>
          <w:rFonts w:ascii="仿宋_GB2312" w:hAnsi="??_GB2312" w:eastAsia="仿宋_GB2312" w:cs="??_GB2312"/>
          <w:sz w:val="32"/>
          <w:szCs w:val="32"/>
        </w:rPr>
        <w:t>60</w:t>
      </w:r>
      <w:r>
        <w:rPr>
          <w:rFonts w:hint="eastAsia" w:ascii="仿宋_GB2312" w:hAnsi="??_GB2312" w:eastAsia="仿宋_GB2312" w:cs="??_GB2312"/>
          <w:sz w:val="32"/>
          <w:szCs w:val="32"/>
        </w:rPr>
        <w:t>周</w:t>
      </w:r>
      <w:r>
        <w:rPr>
          <w:rFonts w:hint="eastAsia" w:ascii="仿宋_GB2312" w:hAnsi="宋体" w:eastAsia="仿宋_GB2312" w:cs="宋体"/>
          <w:sz w:val="32"/>
          <w:szCs w:val="32"/>
        </w:rPr>
        <w:t>岁</w:t>
      </w:r>
      <w:r>
        <w:rPr>
          <w:rFonts w:hint="eastAsia" w:ascii="仿宋_GB2312" w:hAnsi="??_GB2312" w:eastAsia="仿宋_GB2312" w:cs="??_GB2312"/>
          <w:sz w:val="32"/>
          <w:szCs w:val="32"/>
        </w:rPr>
        <w:t>以上老年人</w:t>
      </w:r>
      <w:r>
        <w:rPr>
          <w:rFonts w:hint="eastAsia" w:ascii="仿宋_GB2312" w:hAnsi="??_GB2312" w:eastAsia="仿宋_GB2312" w:cs="??_GB2312"/>
          <w:sz w:val="32"/>
          <w:szCs w:val="32"/>
          <w:lang w:val="en-US" w:eastAsia="zh-CN"/>
        </w:rPr>
        <w:t>共有</w:t>
      </w:r>
      <w:r>
        <w:rPr>
          <w:rFonts w:ascii="仿宋_GB2312" w:hAnsi="??_GB2312" w:eastAsia="仿宋_GB2312" w:cs="??_GB2312"/>
          <w:sz w:val="32"/>
          <w:szCs w:val="32"/>
        </w:rPr>
        <w:t>6.2</w:t>
      </w:r>
      <w:r>
        <w:rPr>
          <w:rFonts w:hint="eastAsia" w:ascii="仿宋_GB2312" w:hAnsi="??_GB2312" w:eastAsia="仿宋_GB2312" w:cs="??_GB2312"/>
          <w:sz w:val="32"/>
          <w:szCs w:val="32"/>
        </w:rPr>
        <w:t>万人（占比</w:t>
      </w:r>
      <w:r>
        <w:rPr>
          <w:rFonts w:ascii="仿宋_GB2312" w:hAnsi="??_GB2312" w:eastAsia="仿宋_GB2312" w:cs="??_GB2312"/>
          <w:sz w:val="32"/>
          <w:szCs w:val="32"/>
        </w:rPr>
        <w:t>14.8%</w:t>
      </w:r>
      <w:r>
        <w:rPr>
          <w:rFonts w:hint="eastAsia" w:ascii="仿宋_GB2312" w:hAnsi="??_GB2312" w:eastAsia="仿宋_GB2312" w:cs="??_GB2312"/>
          <w:sz w:val="32"/>
          <w:szCs w:val="32"/>
        </w:rPr>
        <w:t>），</w:t>
      </w:r>
      <w:r>
        <w:rPr>
          <w:rFonts w:ascii="仿宋_GB2312" w:hAnsi="??_GB2312" w:eastAsia="仿宋_GB2312" w:cs="??_GB2312"/>
          <w:sz w:val="32"/>
          <w:szCs w:val="32"/>
        </w:rPr>
        <w:t>65</w:t>
      </w:r>
      <w:r>
        <w:rPr>
          <w:rFonts w:hint="eastAsia" w:ascii="仿宋_GB2312" w:hAnsi="??_GB2312" w:eastAsia="仿宋_GB2312" w:cs="??_GB2312"/>
          <w:sz w:val="32"/>
          <w:szCs w:val="32"/>
        </w:rPr>
        <w:t>周</w:t>
      </w:r>
      <w:r>
        <w:rPr>
          <w:rFonts w:hint="eastAsia" w:ascii="仿宋_GB2312" w:hAnsi="宋体" w:eastAsia="仿宋_GB2312" w:cs="宋体"/>
          <w:sz w:val="32"/>
          <w:szCs w:val="32"/>
        </w:rPr>
        <w:t>岁</w:t>
      </w:r>
      <w:r>
        <w:rPr>
          <w:rFonts w:hint="eastAsia" w:ascii="仿宋_GB2312" w:hAnsi="??_GB2312" w:eastAsia="仿宋_GB2312" w:cs="??_GB2312"/>
          <w:sz w:val="32"/>
          <w:szCs w:val="32"/>
        </w:rPr>
        <w:t>以上的老年人共有</w:t>
      </w:r>
      <w:r>
        <w:rPr>
          <w:rFonts w:ascii="仿宋_GB2312" w:hAnsi="??_GB2312" w:eastAsia="仿宋_GB2312" w:cs="??_GB2312"/>
          <w:sz w:val="32"/>
          <w:szCs w:val="32"/>
        </w:rPr>
        <w:t>4.3</w:t>
      </w:r>
      <w:r>
        <w:rPr>
          <w:rFonts w:hint="eastAsia" w:ascii="仿宋_GB2312" w:hAnsi="??_GB2312" w:eastAsia="仿宋_GB2312" w:cs="??_GB2312"/>
          <w:sz w:val="32"/>
          <w:szCs w:val="32"/>
        </w:rPr>
        <w:t>万人（占比</w:t>
      </w:r>
      <w:r>
        <w:rPr>
          <w:rFonts w:ascii="仿宋_GB2312" w:hAnsi="??_GB2312" w:eastAsia="仿宋_GB2312" w:cs="??_GB2312"/>
          <w:sz w:val="32"/>
          <w:szCs w:val="32"/>
        </w:rPr>
        <w:t>10.</w:t>
      </w:r>
      <w:r>
        <w:rPr>
          <w:rFonts w:ascii="仿宋_GB2312" w:hAnsi="宋体" w:eastAsia="仿宋_GB2312" w:cs="宋体"/>
          <w:sz w:val="32"/>
          <w:szCs w:val="32"/>
        </w:rPr>
        <w:t>2%</w:t>
      </w:r>
      <w:r>
        <w:rPr>
          <w:rFonts w:hint="eastAsia" w:ascii="仿宋_GB2312" w:hAnsi="宋体" w:eastAsia="仿宋_GB2312" w:cs="宋体"/>
          <w:sz w:val="32"/>
          <w:szCs w:val="32"/>
        </w:rPr>
        <w:t>）。目前全县共</w:t>
      </w:r>
      <w:r>
        <w:rPr>
          <w:rFonts w:hint="eastAsia" w:ascii="仿宋_GB2312" w:hAnsi="宋体" w:eastAsia="仿宋_GB2312" w:cs="宋体"/>
          <w:sz w:val="32"/>
          <w:szCs w:val="32"/>
          <w:lang w:val="en-US" w:eastAsia="zh-CN"/>
        </w:rPr>
        <w:t>有</w:t>
      </w:r>
      <w:r>
        <w:rPr>
          <w:rFonts w:hint="eastAsia" w:ascii="仿宋_GB2312" w:hAnsi="宋体" w:eastAsia="仿宋_GB2312" w:cs="宋体"/>
          <w:sz w:val="32"/>
          <w:szCs w:val="32"/>
        </w:rPr>
        <w:t>养老服务机构</w:t>
      </w:r>
      <w:r>
        <w:rPr>
          <w:rFonts w:ascii="仿宋_GB2312" w:hAnsi="宋体" w:eastAsia="仿宋_GB2312" w:cs="宋体"/>
          <w:sz w:val="32"/>
          <w:szCs w:val="32"/>
        </w:rPr>
        <w:t>1</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家</w:t>
      </w:r>
      <w:r>
        <w:rPr>
          <w:rFonts w:ascii="仿宋_GB2312" w:hAnsi="宋体" w:eastAsia="仿宋_GB2312" w:cs="宋体"/>
          <w:sz w:val="32"/>
          <w:szCs w:val="32"/>
        </w:rPr>
        <w:t>(1</w:t>
      </w:r>
      <w:r>
        <w:rPr>
          <w:rFonts w:hint="eastAsia" w:ascii="仿宋_GB2312" w:hAnsi="宋体" w:eastAsia="仿宋_GB2312" w:cs="宋体"/>
          <w:sz w:val="32"/>
          <w:szCs w:val="32"/>
        </w:rPr>
        <w:t>家</w:t>
      </w:r>
      <w:bookmarkStart w:id="0" w:name="_GoBack"/>
      <w:bookmarkEnd w:id="0"/>
      <w:r>
        <w:rPr>
          <w:rFonts w:hint="eastAsia" w:ascii="仿宋_GB2312" w:hAnsi="宋体" w:eastAsia="仿宋_GB2312" w:cs="宋体"/>
          <w:sz w:val="32"/>
          <w:szCs w:val="32"/>
          <w:lang w:val="en-US" w:eastAsia="zh-CN"/>
        </w:rPr>
        <w:t>县</w:t>
      </w:r>
      <w:r>
        <w:rPr>
          <w:rFonts w:hint="eastAsia" w:ascii="仿宋_GB2312" w:hAnsi="宋体" w:eastAsia="仿宋_GB2312" w:cs="宋体"/>
          <w:sz w:val="32"/>
          <w:szCs w:val="32"/>
        </w:rPr>
        <w:t>福利院</w:t>
      </w:r>
      <w:r>
        <w:rPr>
          <w:rFonts w:hint="eastAsia" w:ascii="仿宋_GB2312" w:hAnsi="宋体" w:eastAsia="仿宋_GB2312" w:cs="宋体"/>
          <w:sz w:val="32"/>
          <w:szCs w:val="32"/>
          <w:lang w:eastAsia="zh-CN"/>
        </w:rPr>
        <w:t>、</w:t>
      </w:r>
      <w:r>
        <w:rPr>
          <w:rFonts w:ascii="仿宋_GB2312" w:hAnsi="宋体" w:eastAsia="仿宋_GB2312" w:cs="宋体"/>
          <w:sz w:val="32"/>
          <w:szCs w:val="32"/>
        </w:rPr>
        <w:t>8</w:t>
      </w:r>
      <w:r>
        <w:rPr>
          <w:rFonts w:hint="eastAsia" w:ascii="仿宋_GB2312" w:hAnsi="宋体" w:eastAsia="仿宋_GB2312" w:cs="宋体"/>
          <w:sz w:val="32"/>
          <w:szCs w:val="32"/>
        </w:rPr>
        <w:t>家敬老院、</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家民办养老机构</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1家中医院养护中心</w:t>
      </w:r>
      <w:r>
        <w:rPr>
          <w:rFonts w:ascii="仿宋_GB2312" w:hAnsi="宋体" w:eastAsia="仿宋_GB2312" w:cs="宋体"/>
          <w:sz w:val="32"/>
          <w:szCs w:val="32"/>
        </w:rPr>
        <w:t>)</w:t>
      </w:r>
      <w:r>
        <w:rPr>
          <w:rFonts w:hint="eastAsia" w:ascii="仿宋_GB2312" w:hAnsi="宋体" w:eastAsia="仿宋_GB2312" w:cs="宋体"/>
          <w:sz w:val="32"/>
          <w:szCs w:val="32"/>
        </w:rPr>
        <w:t>，居家养老服务</w:t>
      </w:r>
      <w:r>
        <w:rPr>
          <w:rFonts w:hint="eastAsia" w:ascii="仿宋_GB2312" w:hAnsi="宋体" w:eastAsia="仿宋_GB2312" w:cs="宋体"/>
          <w:sz w:val="32"/>
          <w:szCs w:val="32"/>
          <w:lang w:val="en-US" w:eastAsia="zh-CN"/>
        </w:rPr>
        <w:t>站（</w:t>
      </w:r>
      <w:r>
        <w:rPr>
          <w:rFonts w:hint="eastAsia" w:ascii="仿宋_GB2312" w:hAnsi="宋体" w:eastAsia="仿宋_GB2312" w:cs="宋体"/>
          <w:sz w:val="32"/>
          <w:szCs w:val="32"/>
        </w:rPr>
        <w:t>中心</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家，村级安居楼</w:t>
      </w:r>
      <w:r>
        <w:rPr>
          <w:rFonts w:ascii="仿宋_GB2312" w:hAnsi="宋体" w:eastAsia="仿宋_GB2312" w:cs="宋体"/>
          <w:sz w:val="32"/>
          <w:szCs w:val="32"/>
        </w:rPr>
        <w:t>8</w:t>
      </w:r>
      <w:r>
        <w:rPr>
          <w:rFonts w:hint="eastAsia" w:ascii="仿宋_GB2312" w:hAnsi="宋体" w:eastAsia="仿宋_GB2312" w:cs="宋体"/>
          <w:sz w:val="32"/>
          <w:szCs w:val="32"/>
        </w:rPr>
        <w:t>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健全完善县-镇-村三级养老服务体系，推进养老公共服务设施建设</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仿宋_GB2312" w:hAnsi="??_GB2312" w:eastAsia="仿宋_GB2312" w:cs="??_GB2312"/>
          <w:b/>
          <w:bCs/>
          <w:sz w:val="32"/>
          <w:szCs w:val="32"/>
        </w:rPr>
      </w:pPr>
      <w:r>
        <w:rPr>
          <w:rFonts w:hint="eastAsia" w:ascii="仿宋_GB2312" w:hAnsi="??_GB2312" w:eastAsia="仿宋_GB2312" w:cs="??_GB2312"/>
          <w:b/>
          <w:bCs/>
          <w:sz w:val="32"/>
          <w:szCs w:val="32"/>
          <w:lang w:val="en-US" w:eastAsia="zh-CN"/>
        </w:rPr>
        <w:t>1.</w:t>
      </w:r>
      <w:r>
        <w:rPr>
          <w:rFonts w:hint="eastAsia" w:ascii="仿宋_GB2312" w:hAnsi="??_GB2312" w:eastAsia="仿宋_GB2312" w:cs="??_GB2312"/>
          <w:b/>
          <w:bCs/>
          <w:sz w:val="32"/>
          <w:szCs w:val="32"/>
        </w:rPr>
        <w:t>积极推进翁源县综合社会福利院建设</w:t>
      </w:r>
      <w:r>
        <w:rPr>
          <w:rFonts w:hint="eastAsia" w:ascii="仿宋_GB2312" w:hAnsi="??_GB2312" w:eastAsia="仿宋_GB2312" w:cs="??_GB2312"/>
          <w:b/>
          <w:bCs/>
          <w:sz w:val="32"/>
          <w:szCs w:val="32"/>
          <w:lang w:val="en-US" w:eastAsia="zh-CN"/>
        </w:rPr>
        <w:t>及运营</w:t>
      </w:r>
      <w:r>
        <w:rPr>
          <w:rFonts w:hint="eastAsia" w:ascii="仿宋_GB2312" w:hAnsi="??_GB2312" w:eastAsia="仿宋_GB2312" w:cs="??_GB2312"/>
          <w:b/>
          <w:bCs/>
          <w:sz w:val="32"/>
          <w:szCs w:val="32"/>
        </w:rPr>
        <w:t>工作</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hAnsi="??_GB2312" w:eastAsia="仿宋_GB2312" w:cs="??_GB2312"/>
          <w:sz w:val="32"/>
          <w:szCs w:val="32"/>
          <w:lang w:val="en-US" w:eastAsia="zh-CN"/>
        </w:rPr>
      </w:pPr>
      <w:r>
        <w:rPr>
          <w:rFonts w:hint="eastAsia" w:ascii="仿宋_GB2312" w:hAnsi="??_GB2312" w:eastAsia="仿宋_GB2312" w:cs="??_GB2312"/>
          <w:sz w:val="32"/>
          <w:szCs w:val="32"/>
        </w:rPr>
        <w:t>为了使我县的社会福利设施更加完善，民生保障“安全网”织得更密</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rPr>
        <w:t>扎得更牢</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rPr>
        <w:t>我局大力推进翁源县综合社会福利院建设工作。综合福利院选址在龙仙镇南</w:t>
      </w:r>
      <w:r>
        <w:rPr>
          <w:rFonts w:hint="eastAsia" w:ascii="仿宋_GB2312" w:hAnsi="??_GB2312" w:eastAsia="仿宋_GB2312" w:cs="??_GB2312"/>
          <w:sz w:val="32"/>
          <w:szCs w:val="32"/>
          <w:lang w:val="en-US" w:eastAsia="zh-CN"/>
        </w:rPr>
        <w:t>马山村</w:t>
      </w:r>
      <w:r>
        <w:rPr>
          <w:rFonts w:hint="eastAsia" w:ascii="仿宋_GB2312" w:hAnsi="??_GB2312" w:eastAsia="仿宋_GB2312" w:cs="??_GB2312"/>
          <w:sz w:val="32"/>
          <w:szCs w:val="32"/>
        </w:rPr>
        <w:t>黄引</w:t>
      </w:r>
      <w:r>
        <w:rPr>
          <w:rFonts w:hint="eastAsia" w:ascii="仿宋_GB2312" w:hAnsi="??_GB2312" w:eastAsia="仿宋_GB2312" w:cs="??_GB2312"/>
          <w:sz w:val="32"/>
          <w:szCs w:val="32"/>
          <w:lang w:val="en-US" w:eastAsia="zh-CN"/>
        </w:rPr>
        <w:t>咀</w:t>
      </w:r>
      <w:r>
        <w:rPr>
          <w:rFonts w:hint="eastAsia" w:ascii="仿宋_GB2312" w:hAnsi="??_GB2312" w:eastAsia="仿宋_GB2312" w:cs="??_GB2312"/>
          <w:sz w:val="32"/>
          <w:szCs w:val="32"/>
        </w:rPr>
        <w:t>。</w:t>
      </w:r>
      <w:r>
        <w:rPr>
          <w:rFonts w:hint="eastAsia" w:ascii="仿宋_GB2312" w:hAnsi="??_GB2312" w:eastAsia="仿宋_GB2312" w:cs="??_GB2312"/>
          <w:sz w:val="32"/>
          <w:szCs w:val="32"/>
          <w:lang w:val="en-US" w:eastAsia="zh-CN"/>
        </w:rPr>
        <w:t>福利院</w:t>
      </w:r>
      <w:r>
        <w:rPr>
          <w:rFonts w:hint="eastAsia" w:ascii="仿宋_GB2312" w:hAnsi="??_GB2312" w:eastAsia="仿宋_GB2312" w:cs="??_GB2312"/>
          <w:sz w:val="32"/>
          <w:szCs w:val="32"/>
        </w:rPr>
        <w:t>总投资为</w:t>
      </w:r>
      <w:r>
        <w:rPr>
          <w:rFonts w:ascii="仿宋_GB2312" w:hAnsi="??_GB2312" w:eastAsia="仿宋_GB2312" w:cs="??_GB2312"/>
          <w:sz w:val="32"/>
          <w:szCs w:val="32"/>
        </w:rPr>
        <w:t>3000</w:t>
      </w:r>
      <w:r>
        <w:rPr>
          <w:rFonts w:hint="eastAsia" w:ascii="仿宋_GB2312" w:hAnsi="??_GB2312" w:eastAsia="仿宋_GB2312" w:cs="??_GB2312"/>
          <w:sz w:val="32"/>
          <w:szCs w:val="32"/>
        </w:rPr>
        <w:t>万元</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rPr>
        <w:t>总</w:t>
      </w:r>
      <w:r>
        <w:rPr>
          <w:rFonts w:hint="eastAsia" w:ascii="仿宋_GB2312" w:hAnsi="??_GB2312" w:eastAsia="仿宋_GB2312" w:cs="??_GB2312"/>
          <w:sz w:val="32"/>
          <w:szCs w:val="32"/>
          <w:lang w:val="en-US" w:eastAsia="zh-CN"/>
        </w:rPr>
        <w:t>占</w:t>
      </w:r>
      <w:r>
        <w:rPr>
          <w:rFonts w:hint="eastAsia" w:ascii="仿宋_GB2312" w:hAnsi="??_GB2312" w:eastAsia="仿宋_GB2312" w:cs="??_GB2312"/>
          <w:sz w:val="32"/>
          <w:szCs w:val="32"/>
        </w:rPr>
        <w:t>地面积</w:t>
      </w:r>
      <w:r>
        <w:rPr>
          <w:rFonts w:ascii="仿宋_GB2312" w:hAnsi="??_GB2312" w:eastAsia="仿宋_GB2312" w:cs="??_GB2312"/>
          <w:sz w:val="32"/>
          <w:szCs w:val="32"/>
        </w:rPr>
        <w:t>11178.076</w:t>
      </w:r>
      <w:r>
        <w:rPr>
          <w:rFonts w:hint="eastAsia" w:ascii="仿宋_GB2312" w:hAnsi="??_GB2312" w:eastAsia="仿宋_GB2312" w:cs="??_GB2312"/>
          <w:sz w:val="32"/>
          <w:szCs w:val="32"/>
        </w:rPr>
        <w:t>㎡，总建筑面积</w:t>
      </w:r>
      <w:r>
        <w:rPr>
          <w:rFonts w:ascii="仿宋_GB2312" w:hAnsi="??_GB2312" w:eastAsia="仿宋_GB2312" w:cs="??_GB2312"/>
          <w:sz w:val="32"/>
          <w:szCs w:val="32"/>
        </w:rPr>
        <w:t>7989.67</w:t>
      </w:r>
      <w:r>
        <w:rPr>
          <w:rFonts w:hint="eastAsia" w:ascii="仿宋_GB2312" w:hAnsi="??_GB2312" w:eastAsia="仿宋_GB2312" w:cs="??_GB2312"/>
          <w:sz w:val="32"/>
          <w:szCs w:val="32"/>
        </w:rPr>
        <w:t>㎡，床位数共</w:t>
      </w:r>
      <w:r>
        <w:rPr>
          <w:rFonts w:ascii="仿宋_GB2312" w:hAnsi="??_GB2312" w:eastAsia="仿宋_GB2312" w:cs="??_GB2312"/>
          <w:sz w:val="32"/>
          <w:szCs w:val="32"/>
        </w:rPr>
        <w:t>160</w:t>
      </w:r>
      <w:r>
        <w:rPr>
          <w:rFonts w:hint="eastAsia" w:ascii="仿宋_GB2312" w:hAnsi="??_GB2312" w:eastAsia="仿宋_GB2312" w:cs="??_GB2312"/>
          <w:sz w:val="32"/>
          <w:szCs w:val="32"/>
        </w:rPr>
        <w:t>个。</w:t>
      </w:r>
      <w:r>
        <w:rPr>
          <w:rFonts w:hint="eastAsia" w:ascii="仿宋_GB2312" w:hAnsi="宋体" w:eastAsia="仿宋_GB2312" w:cs="宋体"/>
          <w:sz w:val="32"/>
          <w:szCs w:val="32"/>
          <w:lang w:val="en-US" w:eastAsia="zh-CN"/>
        </w:rPr>
        <w:t>福利院于</w:t>
      </w:r>
      <w:r>
        <w:rPr>
          <w:rFonts w:ascii="仿宋_GB2312" w:hAnsi="??_GB2312" w:eastAsia="仿宋_GB2312" w:cs="??_GB2312"/>
          <w:sz w:val="32"/>
          <w:szCs w:val="32"/>
        </w:rPr>
        <w:t>2021</w:t>
      </w:r>
      <w:r>
        <w:rPr>
          <w:rFonts w:hint="eastAsia" w:ascii="仿宋_GB2312" w:hAnsi="??_GB2312" w:eastAsia="仿宋_GB2312" w:cs="??_GB2312"/>
          <w:sz w:val="32"/>
          <w:szCs w:val="32"/>
        </w:rPr>
        <w:t>年</w:t>
      </w:r>
      <w:r>
        <w:rPr>
          <w:rFonts w:ascii="仿宋_GB2312" w:hAnsi="??_GB2312" w:eastAsia="仿宋_GB2312" w:cs="??_GB2312"/>
          <w:sz w:val="32"/>
          <w:szCs w:val="32"/>
        </w:rPr>
        <w:t>2</w:t>
      </w:r>
      <w:r>
        <w:rPr>
          <w:rFonts w:hint="eastAsia" w:ascii="仿宋_GB2312" w:hAnsi="??_GB2312" w:eastAsia="仿宋_GB2312" w:cs="??_GB2312"/>
          <w:sz w:val="32"/>
          <w:szCs w:val="32"/>
        </w:rPr>
        <w:t>月</w:t>
      </w:r>
      <w:r>
        <w:rPr>
          <w:rFonts w:hint="eastAsia" w:ascii="仿宋_GB2312" w:hAnsi="??_GB2312" w:eastAsia="仿宋_GB2312" w:cs="??_GB2312"/>
          <w:sz w:val="32"/>
          <w:szCs w:val="32"/>
          <w:lang w:val="en-US" w:eastAsia="zh-CN"/>
        </w:rPr>
        <w:t>开始建设，</w:t>
      </w:r>
      <w:r>
        <w:rPr>
          <w:rFonts w:ascii="仿宋_GB2312" w:hAnsi="??_GB2312" w:eastAsia="仿宋_GB2312" w:cs="??_GB2312"/>
          <w:sz w:val="32"/>
          <w:szCs w:val="32"/>
        </w:rPr>
        <w:t>2021</w:t>
      </w:r>
      <w:r>
        <w:rPr>
          <w:rFonts w:hint="eastAsia" w:ascii="仿宋_GB2312" w:hAnsi="??_GB2312" w:eastAsia="仿宋_GB2312" w:cs="??_GB2312"/>
          <w:sz w:val="32"/>
          <w:szCs w:val="32"/>
        </w:rPr>
        <w:t>年</w:t>
      </w:r>
      <w:r>
        <w:rPr>
          <w:rFonts w:ascii="仿宋_GB2312" w:hAnsi="??_GB2312" w:eastAsia="仿宋_GB2312" w:cs="??_GB2312"/>
          <w:sz w:val="32"/>
          <w:szCs w:val="32"/>
        </w:rPr>
        <w:t>9</w:t>
      </w:r>
      <w:r>
        <w:rPr>
          <w:rFonts w:hint="eastAsia" w:ascii="仿宋_GB2312" w:hAnsi="??_GB2312" w:eastAsia="仿宋_GB2312" w:cs="??_GB2312"/>
          <w:sz w:val="32"/>
          <w:szCs w:val="32"/>
        </w:rPr>
        <w:t>月</w:t>
      </w:r>
      <w:r>
        <w:rPr>
          <w:rFonts w:hint="eastAsia" w:ascii="仿宋_GB2312" w:hAnsi="??_GB2312" w:eastAsia="仿宋_GB2312" w:cs="??_GB2312"/>
          <w:sz w:val="32"/>
          <w:szCs w:val="32"/>
          <w:lang w:val="en-US" w:eastAsia="zh-CN"/>
        </w:rPr>
        <w:t>完成</w:t>
      </w:r>
      <w:r>
        <w:rPr>
          <w:rFonts w:hint="eastAsia" w:ascii="仿宋_GB2312" w:hAnsi="??_GB2312" w:eastAsia="仿宋_GB2312" w:cs="??_GB2312"/>
          <w:sz w:val="32"/>
          <w:szCs w:val="32"/>
        </w:rPr>
        <w:t>主体工程</w:t>
      </w:r>
      <w:r>
        <w:rPr>
          <w:rFonts w:hint="eastAsia" w:ascii="仿宋_GB2312" w:hAnsi="??_GB2312" w:eastAsia="仿宋_GB2312" w:cs="??_GB2312"/>
          <w:sz w:val="32"/>
          <w:szCs w:val="32"/>
          <w:lang w:val="en-US" w:eastAsia="zh-CN"/>
        </w:rPr>
        <w:t>建设</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lang w:val="en-US" w:eastAsia="zh-CN"/>
        </w:rPr>
        <w:t>2022年9月完成竣工验收并投入使用。为做好翁源县福利院、翁城镇敬老院的运营管理工作，结合我县实际，制定了《翁源县福利院、翁城镇敬老院运营方案》，运营模式采取委托第三方机构运营方式，2024年5月县民政局通过公开招标选定了运营方—深圳市龙华区晚晴苑养护院，2024年6月签订了项目合同，运营方正在做运营准备，将于近期对社会开放并提供服务。</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仿宋_GB2312" w:hAnsi="??_GB2312" w:eastAsia="仿宋_GB2312" w:cs="??_GB2312"/>
          <w:b/>
          <w:bCs/>
          <w:sz w:val="32"/>
          <w:szCs w:val="32"/>
        </w:rPr>
      </w:pPr>
      <w:r>
        <w:rPr>
          <w:rFonts w:hint="eastAsia" w:ascii="仿宋_GB2312" w:hAnsi="??_GB2312" w:eastAsia="仿宋_GB2312" w:cs="??_GB2312"/>
          <w:b/>
          <w:bCs/>
          <w:sz w:val="32"/>
          <w:szCs w:val="32"/>
          <w:lang w:val="en-US" w:eastAsia="zh-CN"/>
        </w:rPr>
        <w:t>2.</w:t>
      </w:r>
      <w:r>
        <w:rPr>
          <w:rFonts w:hint="eastAsia" w:ascii="仿宋_GB2312" w:hAnsi="??_GB2312" w:eastAsia="仿宋_GB2312" w:cs="??_GB2312"/>
          <w:b/>
          <w:bCs/>
          <w:sz w:val="32"/>
          <w:szCs w:val="32"/>
        </w:rPr>
        <w:t>改造提升镇级养老服务设施</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_GB2312" w:eastAsia="仿宋_GB2312" w:cs="??_GB2312"/>
          <w:sz w:val="32"/>
          <w:szCs w:val="32"/>
          <w:lang w:val="en-US" w:eastAsia="zh-CN"/>
        </w:rPr>
      </w:pPr>
      <w:r>
        <w:rPr>
          <w:rFonts w:hint="eastAsia" w:ascii="仿宋_GB2312" w:hAnsi="仿宋_GB2312" w:eastAsia="仿宋_GB2312" w:cs="仿宋_GB2312"/>
          <w:b/>
          <w:bCs/>
          <w:sz w:val="32"/>
          <w:szCs w:val="32"/>
          <w:lang w:val="en-US" w:eastAsia="zh-CN"/>
        </w:rPr>
        <w:t>一是实施翁城镇敬老院搬迁暨重建工程。</w:t>
      </w:r>
      <w:r>
        <w:rPr>
          <w:rFonts w:hint="eastAsia" w:ascii="仿宋_GB2312" w:hAnsi="??_GB2312" w:eastAsia="仿宋_GB2312" w:cs="??_GB2312"/>
          <w:kern w:val="2"/>
          <w:sz w:val="32"/>
          <w:szCs w:val="32"/>
          <w:lang w:val="en-US" w:eastAsia="zh-CN" w:bidi="ar-SA"/>
        </w:rPr>
        <w:t>目前，我县8个镇都建有一家敬老院，</w:t>
      </w:r>
      <w:r>
        <w:rPr>
          <w:rFonts w:hint="default" w:ascii="仿宋_GB2312" w:hAnsi="??_GB2312" w:eastAsia="仿宋_GB2312" w:cs="??_GB2312"/>
          <w:b w:val="0"/>
          <w:bCs w:val="0"/>
          <w:kern w:val="2"/>
          <w:sz w:val="32"/>
          <w:szCs w:val="32"/>
          <w:lang w:val="en-US" w:eastAsia="zh-CN" w:bidi="ar-SA"/>
        </w:rPr>
        <w:t>翁城镇敬老院搬迁</w:t>
      </w:r>
      <w:r>
        <w:rPr>
          <w:rFonts w:hint="default" w:ascii="仿宋_GB2312" w:hAnsi="??_GB2312" w:eastAsia="仿宋_GB2312" w:cs="??_GB2312"/>
          <w:b w:val="0"/>
          <w:bCs w:val="0"/>
          <w:kern w:val="2"/>
          <w:sz w:val="32"/>
          <w:szCs w:val="32"/>
          <w:lang w:eastAsia="zh-CN" w:bidi="ar-SA"/>
        </w:rPr>
        <w:t>暨重建工程项目</w:t>
      </w:r>
      <w:r>
        <w:rPr>
          <w:rFonts w:hint="eastAsia" w:ascii="仿宋_GB2312" w:hAnsi="??_GB2312" w:eastAsia="仿宋_GB2312" w:cs="??_GB2312"/>
          <w:b w:val="0"/>
          <w:bCs w:val="0"/>
          <w:kern w:val="2"/>
          <w:sz w:val="32"/>
          <w:szCs w:val="32"/>
          <w:lang w:val="en-US" w:eastAsia="zh-CN" w:bidi="ar-SA"/>
        </w:rPr>
        <w:t>主要是将原</w:t>
      </w:r>
      <w:r>
        <w:rPr>
          <w:rFonts w:hint="default" w:ascii="仿宋_GB2312" w:hAnsi="??_GB2312" w:eastAsia="仿宋_GB2312" w:cs="??_GB2312"/>
          <w:b w:val="0"/>
          <w:bCs w:val="0"/>
          <w:kern w:val="2"/>
          <w:sz w:val="32"/>
          <w:szCs w:val="32"/>
          <w:lang w:val="en-US" w:eastAsia="zh-CN" w:bidi="ar-SA"/>
        </w:rPr>
        <w:t>翁城镇敬老院搬迁至</w:t>
      </w:r>
      <w:r>
        <w:rPr>
          <w:rFonts w:hint="default" w:ascii="仿宋_GB2312" w:hAnsi="??_GB2312" w:eastAsia="仿宋_GB2312" w:cs="??_GB2312"/>
          <w:kern w:val="2"/>
          <w:sz w:val="32"/>
          <w:szCs w:val="32"/>
          <w:lang w:val="en-US" w:eastAsia="zh-CN" w:bidi="ar-SA"/>
        </w:rPr>
        <w:t>翁城镇翁英路翁源县第二人民医院旧址，拆除原有建筑重建为区域性敬老院，建设地下1层、地上10层的敬老院，总建筑面积约15972平方米，新增床位数460个</w:t>
      </w:r>
      <w:r>
        <w:rPr>
          <w:rFonts w:hint="eastAsia" w:ascii="仿宋_GB2312" w:hAnsi="??_GB2312" w:eastAsia="仿宋_GB2312" w:cs="??_GB2312"/>
          <w:kern w:val="2"/>
          <w:sz w:val="32"/>
          <w:szCs w:val="32"/>
          <w:lang w:val="en-US" w:eastAsia="zh-CN" w:bidi="ar-SA"/>
        </w:rPr>
        <w:t>，</w:t>
      </w:r>
      <w:r>
        <w:rPr>
          <w:rFonts w:hint="default" w:ascii="仿宋_GB2312" w:hAnsi="??_GB2312" w:eastAsia="仿宋_GB2312" w:cs="??_GB2312"/>
          <w:kern w:val="2"/>
          <w:sz w:val="32"/>
          <w:szCs w:val="32"/>
          <w:lang w:val="en-US" w:eastAsia="zh-CN" w:bidi="ar-SA"/>
        </w:rPr>
        <w:t>总投资约8036.18万元。</w:t>
      </w:r>
      <w:r>
        <w:rPr>
          <w:rFonts w:hint="eastAsia" w:ascii="仿宋_GB2312" w:hAnsi="??_GB2312" w:eastAsia="仿宋_GB2312" w:cs="??_GB2312"/>
          <w:kern w:val="2"/>
          <w:sz w:val="32"/>
          <w:szCs w:val="32"/>
          <w:lang w:val="en-US" w:eastAsia="zh-CN" w:bidi="ar-SA"/>
        </w:rPr>
        <w:t>建设目的是</w:t>
      </w:r>
      <w:r>
        <w:rPr>
          <w:rFonts w:hint="default" w:ascii="仿宋_GB2312" w:hAnsi="??_GB2312" w:eastAsia="仿宋_GB2312" w:cs="??_GB2312"/>
          <w:kern w:val="2"/>
          <w:sz w:val="32"/>
          <w:szCs w:val="32"/>
          <w:lang w:val="en-US" w:eastAsia="zh-CN" w:bidi="ar-SA"/>
        </w:rPr>
        <w:t>为翁西片</w:t>
      </w:r>
      <w:r>
        <w:rPr>
          <w:rFonts w:hint="eastAsia" w:ascii="仿宋_GB2312" w:hAnsi="??_GB2312" w:eastAsia="仿宋_GB2312" w:cs="??_GB2312"/>
          <w:kern w:val="2"/>
          <w:sz w:val="32"/>
          <w:szCs w:val="32"/>
          <w:lang w:val="en-US" w:eastAsia="zh-CN" w:bidi="ar-SA"/>
        </w:rPr>
        <w:t>区</w:t>
      </w:r>
      <w:r>
        <w:rPr>
          <w:rFonts w:hint="default" w:ascii="仿宋_GB2312" w:hAnsi="??_GB2312" w:eastAsia="仿宋_GB2312" w:cs="??_GB2312"/>
          <w:kern w:val="2"/>
          <w:sz w:val="32"/>
          <w:szCs w:val="32"/>
          <w:lang w:val="en-US" w:eastAsia="zh-CN" w:bidi="ar-SA"/>
        </w:rPr>
        <w:t>（官渡镇、翁城镇、新江镇、铁龙镇）</w:t>
      </w:r>
      <w:r>
        <w:rPr>
          <w:rFonts w:hint="eastAsia" w:ascii="仿宋_GB2312" w:hAnsi="??_GB2312" w:eastAsia="仿宋_GB2312" w:cs="??_GB2312"/>
          <w:kern w:val="2"/>
          <w:sz w:val="32"/>
          <w:szCs w:val="32"/>
          <w:lang w:val="en-US" w:eastAsia="zh-CN" w:bidi="ar-SA"/>
        </w:rPr>
        <w:t>打造一间</w:t>
      </w:r>
      <w:r>
        <w:rPr>
          <w:rFonts w:hint="default" w:ascii="仿宋_GB2312" w:hAnsi="??_GB2312" w:eastAsia="仿宋_GB2312" w:cs="??_GB2312"/>
          <w:kern w:val="2"/>
          <w:sz w:val="32"/>
          <w:szCs w:val="32"/>
          <w:lang w:val="en-US" w:eastAsia="zh-CN" w:bidi="ar-SA"/>
        </w:rPr>
        <w:t>区域性敬老院，承接政府兜底老人及社会老人</w:t>
      </w:r>
      <w:r>
        <w:rPr>
          <w:rFonts w:hint="eastAsia" w:ascii="仿宋_GB2312" w:hAnsi="??_GB2312" w:eastAsia="仿宋_GB2312" w:cs="??_GB2312"/>
          <w:kern w:val="2"/>
          <w:sz w:val="32"/>
          <w:szCs w:val="32"/>
          <w:lang w:val="en-US" w:eastAsia="zh-CN" w:bidi="ar-SA"/>
        </w:rPr>
        <w:t>。</w:t>
      </w:r>
      <w:r>
        <w:rPr>
          <w:rFonts w:hint="default" w:ascii="仿宋_GB2312" w:hAnsi="??_GB2312" w:eastAsia="仿宋_GB2312" w:cs="??_GB2312"/>
          <w:kern w:val="2"/>
          <w:sz w:val="32"/>
          <w:szCs w:val="32"/>
          <w:lang w:val="en-US" w:eastAsia="zh-CN" w:bidi="ar-SA"/>
        </w:rPr>
        <w:t>项目于2022年7月进场施工，已于2023年</w:t>
      </w:r>
      <w:r>
        <w:rPr>
          <w:rFonts w:hint="eastAsia" w:ascii="仿宋_GB2312" w:hAnsi="??_GB2312" w:eastAsia="仿宋_GB2312" w:cs="??_GB2312"/>
          <w:kern w:val="2"/>
          <w:sz w:val="32"/>
          <w:szCs w:val="32"/>
          <w:lang w:val="en-US" w:eastAsia="zh-CN" w:bidi="ar-SA"/>
        </w:rPr>
        <w:t>10</w:t>
      </w:r>
      <w:r>
        <w:rPr>
          <w:rFonts w:hint="default" w:ascii="仿宋_GB2312" w:hAnsi="??_GB2312" w:eastAsia="仿宋_GB2312" w:cs="??_GB2312"/>
          <w:kern w:val="2"/>
          <w:sz w:val="32"/>
          <w:szCs w:val="32"/>
          <w:lang w:val="en-US" w:eastAsia="zh-CN" w:bidi="ar-SA"/>
        </w:rPr>
        <w:t>月完</w:t>
      </w:r>
      <w:r>
        <w:rPr>
          <w:rFonts w:hint="eastAsia" w:ascii="仿宋_GB2312" w:hAnsi="??_GB2312" w:eastAsia="仿宋_GB2312" w:cs="??_GB2312"/>
          <w:kern w:val="2"/>
          <w:sz w:val="32"/>
          <w:szCs w:val="32"/>
          <w:lang w:val="en-US" w:eastAsia="zh-CN" w:bidi="ar-SA"/>
        </w:rPr>
        <w:t>成</w:t>
      </w:r>
      <w:r>
        <w:rPr>
          <w:rFonts w:hint="default" w:ascii="仿宋_GB2312" w:hAnsi="??_GB2312" w:eastAsia="仿宋_GB2312" w:cs="??_GB2312"/>
          <w:kern w:val="2"/>
          <w:sz w:val="32"/>
          <w:szCs w:val="32"/>
          <w:lang w:val="en-US" w:eastAsia="zh-CN" w:bidi="ar-SA"/>
        </w:rPr>
        <w:t>竣工验收。</w:t>
      </w:r>
      <w:r>
        <w:rPr>
          <w:rFonts w:hint="eastAsia" w:ascii="仿宋_GB2312" w:hAnsi="??_GB2312" w:eastAsia="仿宋_GB2312" w:cs="??_GB2312"/>
          <w:sz w:val="32"/>
          <w:szCs w:val="32"/>
          <w:lang w:val="en-US" w:eastAsia="zh-CN"/>
        </w:rPr>
        <w:t>为做好翁源县福利院、翁城镇敬老院的运营管理工作，结合我县实际，制定了《翁源县福利院、翁城镇敬老院运营方案》，运营模式采取委托第三方机构运营方式，2024年5月县民政局通过公开招标选定了运营方-深圳市龙华区晚晴苑养护院，2024年6月签订了项目合同，运营方正在做运营准备，将于近期对社会开放并提供服务。</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仿宋_GB2312" w:hAnsi="??_GB2312" w:eastAsia="仿宋_GB2312" w:cs="??_GB2312"/>
          <w:kern w:val="2"/>
          <w:sz w:val="32"/>
          <w:szCs w:val="32"/>
          <w:lang w:val="en-US" w:eastAsia="zh-CN" w:bidi="ar-SA"/>
        </w:rPr>
      </w:pPr>
      <w:r>
        <w:rPr>
          <w:rFonts w:hint="eastAsia" w:ascii="仿宋_GB2312" w:hAnsi="仿宋_GB2312" w:eastAsia="仿宋_GB2312" w:cs="仿宋_GB2312"/>
          <w:b/>
          <w:bCs/>
          <w:sz w:val="32"/>
          <w:szCs w:val="32"/>
          <w:lang w:val="en-US" w:eastAsia="zh-CN"/>
        </w:rPr>
        <w:t>二是推进全县敬老院升级改造。</w:t>
      </w:r>
      <w:r>
        <w:rPr>
          <w:rFonts w:hint="eastAsia" w:ascii="仿宋_GB2312" w:hAnsi="仿宋_GB2312" w:eastAsia="仿宋_GB2312" w:cs="仿宋_GB2312"/>
          <w:sz w:val="32"/>
          <w:szCs w:val="32"/>
          <w:lang w:val="en-US" w:eastAsia="zh-CN"/>
        </w:rPr>
        <w:t>近年来，</w:t>
      </w:r>
      <w:r>
        <w:rPr>
          <w:rFonts w:hint="eastAsia" w:ascii="仿宋_GB2312" w:hAnsi="??_GB2312" w:eastAsia="仿宋_GB2312" w:cs="??_GB2312"/>
          <w:sz w:val="32"/>
          <w:szCs w:val="32"/>
        </w:rPr>
        <w:t>我县敬老院基础硬件设施</w:t>
      </w:r>
      <w:r>
        <w:rPr>
          <w:rFonts w:hint="eastAsia" w:ascii="仿宋_GB2312" w:hAnsi="??_GB2312" w:eastAsia="仿宋_GB2312" w:cs="??_GB2312"/>
          <w:sz w:val="32"/>
          <w:szCs w:val="32"/>
          <w:lang w:val="en-US" w:eastAsia="zh-CN"/>
        </w:rPr>
        <w:t>由</w:t>
      </w:r>
      <w:r>
        <w:rPr>
          <w:rFonts w:hint="eastAsia" w:ascii="仿宋_GB2312" w:hAnsi="??_GB2312" w:eastAsia="仿宋_GB2312" w:cs="??_GB2312"/>
          <w:sz w:val="32"/>
          <w:szCs w:val="32"/>
        </w:rPr>
        <w:t>本</w:t>
      </w:r>
      <w:r>
        <w:rPr>
          <w:rFonts w:hint="eastAsia" w:ascii="仿宋_GB2312" w:hAnsi="宋体" w:eastAsia="仿宋_GB2312" w:cs="宋体"/>
          <w:sz w:val="32"/>
          <w:szCs w:val="32"/>
        </w:rPr>
        <w:t>级财</w:t>
      </w:r>
      <w:r>
        <w:rPr>
          <w:rFonts w:hint="eastAsia" w:ascii="仿宋_GB2312" w:hAnsi="??_GB2312" w:eastAsia="仿宋_GB2312" w:cs="??_GB2312"/>
          <w:sz w:val="32"/>
          <w:szCs w:val="32"/>
        </w:rPr>
        <w:t>政累</w:t>
      </w:r>
      <w:r>
        <w:rPr>
          <w:rFonts w:hint="eastAsia" w:ascii="仿宋_GB2312" w:hAnsi="宋体" w:eastAsia="仿宋_GB2312" w:cs="宋体"/>
          <w:sz w:val="32"/>
          <w:szCs w:val="32"/>
        </w:rPr>
        <w:t>计</w:t>
      </w:r>
      <w:r>
        <w:rPr>
          <w:rFonts w:hint="eastAsia" w:ascii="仿宋_GB2312" w:hAnsi="??_GB2312" w:eastAsia="仿宋_GB2312" w:cs="??_GB2312"/>
          <w:sz w:val="32"/>
          <w:szCs w:val="32"/>
        </w:rPr>
        <w:t>投入</w:t>
      </w:r>
      <w:r>
        <w:rPr>
          <w:rFonts w:hint="eastAsia" w:ascii="仿宋_GB2312" w:hAnsi="??_GB2312" w:eastAsia="仿宋_GB2312" w:cs="??_GB2312"/>
          <w:sz w:val="32"/>
          <w:szCs w:val="32"/>
          <w:lang w:val="en-US" w:eastAsia="zh-CN"/>
        </w:rPr>
        <w:t>3000</w:t>
      </w:r>
      <w:r>
        <w:rPr>
          <w:rFonts w:hint="eastAsia" w:ascii="仿宋_GB2312" w:hAnsi="??_GB2312" w:eastAsia="仿宋_GB2312" w:cs="??_GB2312"/>
          <w:sz w:val="32"/>
          <w:szCs w:val="32"/>
        </w:rPr>
        <w:t>多万元，</w:t>
      </w:r>
      <w:r>
        <w:rPr>
          <w:rFonts w:hint="eastAsia" w:ascii="仿宋_GB2312" w:hAnsi="宋体" w:eastAsia="仿宋_GB2312" w:cs="宋体"/>
          <w:sz w:val="32"/>
          <w:szCs w:val="32"/>
        </w:rPr>
        <w:t>对</w:t>
      </w:r>
      <w:r>
        <w:rPr>
          <w:rFonts w:hint="eastAsia" w:ascii="仿宋_GB2312" w:hAnsi="??_GB2312" w:eastAsia="仿宋_GB2312" w:cs="??_GB2312"/>
          <w:sz w:val="32"/>
          <w:szCs w:val="32"/>
        </w:rPr>
        <w:t>敬老院全面</w:t>
      </w:r>
      <w:r>
        <w:rPr>
          <w:rFonts w:hint="eastAsia" w:ascii="仿宋_GB2312" w:hAnsi="宋体" w:eastAsia="仿宋_GB2312" w:cs="宋体"/>
          <w:sz w:val="32"/>
          <w:szCs w:val="32"/>
        </w:rPr>
        <w:t>进</w:t>
      </w:r>
      <w:r>
        <w:rPr>
          <w:rFonts w:hint="eastAsia" w:ascii="仿宋_GB2312" w:hAnsi="??_GB2312" w:eastAsia="仿宋_GB2312" w:cs="??_GB2312"/>
          <w:sz w:val="32"/>
          <w:szCs w:val="32"/>
        </w:rPr>
        <w:t>行升</w:t>
      </w:r>
      <w:r>
        <w:rPr>
          <w:rFonts w:hint="eastAsia" w:ascii="仿宋_GB2312" w:hAnsi="宋体" w:eastAsia="仿宋_GB2312" w:cs="宋体"/>
          <w:sz w:val="32"/>
          <w:szCs w:val="32"/>
        </w:rPr>
        <w:t>级</w:t>
      </w:r>
      <w:r>
        <w:rPr>
          <w:rFonts w:hint="eastAsia" w:ascii="仿宋_GB2312" w:hAnsi="??_GB2312" w:eastAsia="仿宋_GB2312" w:cs="??_GB2312"/>
          <w:sz w:val="32"/>
          <w:szCs w:val="32"/>
        </w:rPr>
        <w:t>改造，</w:t>
      </w:r>
      <w:r>
        <w:rPr>
          <w:rFonts w:hint="eastAsia" w:ascii="仿宋_GB2312" w:hAnsi="宋体" w:eastAsia="仿宋_GB2312" w:cs="宋体"/>
          <w:sz w:val="32"/>
          <w:szCs w:val="32"/>
        </w:rPr>
        <w:t>现</w:t>
      </w:r>
      <w:r>
        <w:rPr>
          <w:rFonts w:hint="eastAsia" w:ascii="仿宋_GB2312" w:hAnsi="??_GB2312" w:eastAsia="仿宋_GB2312" w:cs="??_GB2312"/>
          <w:sz w:val="32"/>
          <w:szCs w:val="32"/>
        </w:rPr>
        <w:t>在全</w:t>
      </w:r>
      <w:r>
        <w:rPr>
          <w:rFonts w:hint="eastAsia" w:ascii="仿宋_GB2312" w:hAnsi="宋体" w:eastAsia="仿宋_GB2312" w:cs="宋体"/>
          <w:sz w:val="32"/>
          <w:szCs w:val="32"/>
        </w:rPr>
        <w:t>县</w:t>
      </w:r>
      <w:r>
        <w:rPr>
          <w:rFonts w:hint="eastAsia" w:ascii="仿宋_GB2312" w:hAnsi="??_GB2312" w:eastAsia="仿宋_GB2312" w:cs="??_GB2312"/>
          <w:sz w:val="32"/>
          <w:szCs w:val="32"/>
        </w:rPr>
        <w:t>敬老院的住房、厨房、</w:t>
      </w:r>
      <w:r>
        <w:rPr>
          <w:rFonts w:hint="eastAsia" w:ascii="仿宋_GB2312" w:hAnsi="宋体" w:eastAsia="仿宋_GB2312" w:cs="宋体"/>
          <w:sz w:val="32"/>
          <w:szCs w:val="32"/>
        </w:rPr>
        <w:t>饭</w:t>
      </w:r>
      <w:r>
        <w:rPr>
          <w:rFonts w:hint="eastAsia" w:ascii="仿宋_GB2312" w:hAnsi="??_GB2312" w:eastAsia="仿宋_GB2312" w:cs="??_GB2312"/>
          <w:sz w:val="32"/>
          <w:szCs w:val="32"/>
        </w:rPr>
        <w:t>堂</w:t>
      </w:r>
      <w:r>
        <w:rPr>
          <w:rFonts w:hint="eastAsia" w:ascii="仿宋_GB2312" w:hAnsi="??_GB2312" w:eastAsia="仿宋_GB2312" w:cs="??_GB2312"/>
          <w:sz w:val="32"/>
          <w:szCs w:val="32"/>
          <w:lang w:eastAsia="zh-CN"/>
        </w:rPr>
        <w:t>等硬件基础设施和</w:t>
      </w:r>
      <w:r>
        <w:rPr>
          <w:rFonts w:hint="eastAsia" w:ascii="仿宋_GB2312" w:hAnsi="??_GB2312" w:eastAsia="仿宋_GB2312" w:cs="??_GB2312"/>
          <w:sz w:val="32"/>
          <w:szCs w:val="32"/>
        </w:rPr>
        <w:t>公共</w:t>
      </w:r>
      <w:r>
        <w:rPr>
          <w:rFonts w:hint="eastAsia" w:ascii="仿宋_GB2312" w:hAnsi="宋体" w:eastAsia="仿宋_GB2312" w:cs="宋体"/>
          <w:sz w:val="32"/>
          <w:szCs w:val="32"/>
        </w:rPr>
        <w:t>绿</w:t>
      </w:r>
      <w:r>
        <w:rPr>
          <w:rFonts w:hint="eastAsia" w:ascii="仿宋_GB2312" w:hAnsi="??_GB2312" w:eastAsia="仿宋_GB2312" w:cs="??_GB2312"/>
          <w:sz w:val="32"/>
          <w:szCs w:val="32"/>
        </w:rPr>
        <w:t>化</w:t>
      </w:r>
      <w:r>
        <w:rPr>
          <w:rFonts w:hint="eastAsia" w:ascii="仿宋_GB2312" w:hAnsi="宋体" w:eastAsia="仿宋_GB2312" w:cs="宋体"/>
          <w:sz w:val="32"/>
          <w:szCs w:val="32"/>
        </w:rPr>
        <w:t>环</w:t>
      </w:r>
      <w:r>
        <w:rPr>
          <w:rFonts w:hint="eastAsia" w:ascii="仿宋_GB2312" w:hAnsi="??_GB2312" w:eastAsia="仿宋_GB2312" w:cs="??_GB2312"/>
          <w:sz w:val="32"/>
          <w:szCs w:val="32"/>
        </w:rPr>
        <w:t>境得到全面提升，以</w:t>
      </w:r>
      <w:r>
        <w:rPr>
          <w:rFonts w:hint="eastAsia" w:ascii="仿宋_GB2312" w:hAnsi="宋体" w:eastAsia="仿宋_GB2312" w:cs="宋体"/>
          <w:sz w:val="32"/>
          <w:szCs w:val="32"/>
        </w:rPr>
        <w:t>现</w:t>
      </w:r>
      <w:r>
        <w:rPr>
          <w:rFonts w:hint="eastAsia" w:ascii="仿宋_GB2312" w:hAnsi="??_GB2312" w:eastAsia="仿宋_GB2312" w:cs="??_GB2312"/>
          <w:sz w:val="32"/>
          <w:szCs w:val="32"/>
        </w:rPr>
        <w:t>代化管理模式</w:t>
      </w:r>
      <w:r>
        <w:rPr>
          <w:rFonts w:hint="eastAsia" w:ascii="仿宋_GB2312" w:hAnsi="宋体" w:eastAsia="仿宋_GB2312" w:cs="宋体"/>
          <w:sz w:val="32"/>
          <w:szCs w:val="32"/>
        </w:rPr>
        <w:t>进</w:t>
      </w:r>
      <w:r>
        <w:rPr>
          <w:rFonts w:hint="eastAsia" w:ascii="仿宋_GB2312" w:hAnsi="??_GB2312" w:eastAsia="仿宋_GB2312" w:cs="??_GB2312"/>
          <w:sz w:val="32"/>
          <w:szCs w:val="32"/>
        </w:rPr>
        <w:t>行管理。实施特困人员供养服务机构（敬老院）改造提升工程和养老机构消防安全达标工程</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rPr>
        <w:t>根据消防整改要求，启</w:t>
      </w:r>
      <w:r>
        <w:rPr>
          <w:rFonts w:hint="eastAsia" w:ascii="仿宋_GB2312" w:hAnsi="宋体" w:eastAsia="仿宋_GB2312" w:cs="宋体"/>
          <w:sz w:val="32"/>
          <w:szCs w:val="32"/>
        </w:rPr>
        <w:t>动</w:t>
      </w:r>
      <w:r>
        <w:rPr>
          <w:rFonts w:hint="eastAsia" w:ascii="仿宋_GB2312" w:hAnsi="??_GB2312" w:eastAsia="仿宋_GB2312" w:cs="??_GB2312"/>
          <w:sz w:val="32"/>
          <w:szCs w:val="32"/>
        </w:rPr>
        <w:t>江尾</w:t>
      </w:r>
      <w:r>
        <w:rPr>
          <w:rFonts w:hint="eastAsia" w:ascii="仿宋_GB2312" w:hAnsi="宋体" w:eastAsia="仿宋_GB2312" w:cs="宋体"/>
          <w:sz w:val="32"/>
          <w:szCs w:val="32"/>
        </w:rPr>
        <w:t>镇</w:t>
      </w:r>
      <w:r>
        <w:rPr>
          <w:rFonts w:hint="eastAsia" w:ascii="仿宋_GB2312" w:hAnsi="??_GB2312" w:eastAsia="仿宋_GB2312" w:cs="??_GB2312"/>
          <w:sz w:val="32"/>
          <w:szCs w:val="32"/>
        </w:rPr>
        <w:t>、</w:t>
      </w:r>
      <w:r>
        <w:rPr>
          <w:rFonts w:hint="eastAsia" w:ascii="仿宋_GB2312" w:hAnsi="宋体" w:eastAsia="仿宋_GB2312" w:cs="宋体"/>
          <w:sz w:val="32"/>
          <w:szCs w:val="32"/>
        </w:rPr>
        <w:t>坝</w:t>
      </w:r>
      <w:r>
        <w:rPr>
          <w:rFonts w:hint="eastAsia" w:ascii="仿宋_GB2312" w:hAnsi="??_GB2312" w:eastAsia="仿宋_GB2312" w:cs="??_GB2312"/>
          <w:sz w:val="32"/>
          <w:szCs w:val="32"/>
        </w:rPr>
        <w:t>仔</w:t>
      </w:r>
      <w:r>
        <w:rPr>
          <w:rFonts w:hint="eastAsia" w:ascii="仿宋_GB2312" w:hAnsi="宋体" w:eastAsia="仿宋_GB2312" w:cs="宋体"/>
          <w:sz w:val="32"/>
          <w:szCs w:val="32"/>
        </w:rPr>
        <w:t>镇</w:t>
      </w:r>
      <w:r>
        <w:rPr>
          <w:rFonts w:hint="eastAsia" w:ascii="仿宋_GB2312" w:hAnsi="??_GB2312" w:eastAsia="仿宋_GB2312" w:cs="??_GB2312"/>
          <w:sz w:val="32"/>
          <w:szCs w:val="32"/>
        </w:rPr>
        <w:t>、</w:t>
      </w:r>
      <w:r>
        <w:rPr>
          <w:rFonts w:hint="eastAsia" w:ascii="仿宋_GB2312" w:hAnsi="宋体" w:eastAsia="仿宋_GB2312" w:cs="宋体"/>
          <w:sz w:val="32"/>
          <w:szCs w:val="32"/>
        </w:rPr>
        <w:t>龙</w:t>
      </w:r>
      <w:r>
        <w:rPr>
          <w:rFonts w:hint="eastAsia" w:ascii="仿宋_GB2312" w:hAnsi="??_GB2312" w:eastAsia="仿宋_GB2312" w:cs="??_GB2312"/>
          <w:sz w:val="32"/>
          <w:szCs w:val="32"/>
        </w:rPr>
        <w:t>仙</w:t>
      </w:r>
      <w:r>
        <w:rPr>
          <w:rFonts w:hint="eastAsia" w:ascii="仿宋_GB2312" w:hAnsi="宋体" w:eastAsia="仿宋_GB2312" w:cs="宋体"/>
          <w:sz w:val="32"/>
          <w:szCs w:val="32"/>
        </w:rPr>
        <w:t>镇</w:t>
      </w:r>
      <w:r>
        <w:rPr>
          <w:rFonts w:hint="eastAsia" w:ascii="仿宋_GB2312" w:hAnsi="??_GB2312" w:eastAsia="仿宋_GB2312" w:cs="??_GB2312"/>
          <w:sz w:val="32"/>
          <w:szCs w:val="32"/>
        </w:rPr>
        <w:t>、新江</w:t>
      </w:r>
      <w:r>
        <w:rPr>
          <w:rFonts w:hint="eastAsia" w:ascii="仿宋_GB2312" w:hAnsi="宋体" w:eastAsia="仿宋_GB2312" w:cs="宋体"/>
          <w:sz w:val="32"/>
          <w:szCs w:val="32"/>
        </w:rPr>
        <w:t>镇</w:t>
      </w:r>
      <w:r>
        <w:rPr>
          <w:rFonts w:hint="eastAsia" w:ascii="仿宋_GB2312" w:hAnsi="宋体" w:eastAsia="仿宋_GB2312" w:cs="宋体"/>
          <w:sz w:val="32"/>
          <w:szCs w:val="32"/>
          <w:lang w:val="en-US" w:eastAsia="zh-CN"/>
        </w:rPr>
        <w:t>4家</w:t>
      </w:r>
      <w:r>
        <w:rPr>
          <w:rFonts w:hint="eastAsia" w:ascii="仿宋_GB2312" w:hAnsi="??_GB2312" w:eastAsia="仿宋_GB2312" w:cs="??_GB2312"/>
          <w:sz w:val="32"/>
          <w:szCs w:val="32"/>
        </w:rPr>
        <w:t>敬老院的消防改造</w:t>
      </w:r>
      <w:r>
        <w:rPr>
          <w:rFonts w:hint="eastAsia" w:ascii="仿宋_GB2312" w:hAnsi="宋体" w:eastAsia="仿宋_GB2312" w:cs="宋体"/>
          <w:sz w:val="32"/>
          <w:szCs w:val="32"/>
        </w:rPr>
        <w:t>项</w:t>
      </w:r>
      <w:r>
        <w:rPr>
          <w:rFonts w:hint="eastAsia" w:ascii="仿宋_GB2312" w:hAnsi="??_GB2312" w:eastAsia="仿宋_GB2312" w:cs="??_GB2312"/>
          <w:sz w:val="32"/>
          <w:szCs w:val="32"/>
        </w:rPr>
        <w:t>目，</w:t>
      </w:r>
      <w:r>
        <w:rPr>
          <w:rFonts w:hint="eastAsia" w:ascii="仿宋_GB2312" w:hAnsi="宋体" w:eastAsia="仿宋_GB2312" w:cs="宋体"/>
          <w:sz w:val="32"/>
          <w:szCs w:val="32"/>
        </w:rPr>
        <w:t>项</w:t>
      </w:r>
      <w:r>
        <w:rPr>
          <w:rFonts w:hint="eastAsia" w:ascii="仿宋_GB2312" w:hAnsi="??_GB2312" w:eastAsia="仿宋_GB2312" w:cs="??_GB2312"/>
          <w:sz w:val="32"/>
          <w:szCs w:val="32"/>
        </w:rPr>
        <w:t>目</w:t>
      </w:r>
      <w:r>
        <w:rPr>
          <w:rFonts w:hint="eastAsia" w:ascii="仿宋_GB2312" w:hAnsi="宋体" w:eastAsia="仿宋_GB2312" w:cs="宋体"/>
          <w:sz w:val="32"/>
          <w:szCs w:val="32"/>
        </w:rPr>
        <w:t>总</w:t>
      </w:r>
      <w:r>
        <w:rPr>
          <w:rFonts w:hint="eastAsia" w:ascii="仿宋_GB2312" w:hAnsi="??_GB2312" w:eastAsia="仿宋_GB2312" w:cs="??_GB2312"/>
          <w:sz w:val="32"/>
          <w:szCs w:val="32"/>
        </w:rPr>
        <w:t>投</w:t>
      </w:r>
      <w:r>
        <w:rPr>
          <w:rFonts w:hint="eastAsia" w:ascii="仿宋_GB2312" w:hAnsi="宋体" w:eastAsia="仿宋_GB2312" w:cs="宋体"/>
          <w:sz w:val="32"/>
          <w:szCs w:val="32"/>
        </w:rPr>
        <w:t>资</w:t>
      </w:r>
      <w:r>
        <w:rPr>
          <w:rFonts w:ascii="仿宋_GB2312" w:hAnsi="??_GB2312" w:eastAsia="仿宋_GB2312" w:cs="??_GB2312"/>
          <w:sz w:val="32"/>
          <w:szCs w:val="32"/>
        </w:rPr>
        <w:t>498.83</w:t>
      </w:r>
      <w:r>
        <w:rPr>
          <w:rFonts w:hint="eastAsia" w:ascii="仿宋_GB2312" w:hAnsi="??_GB2312" w:eastAsia="仿宋_GB2312" w:cs="??_GB2312"/>
          <w:sz w:val="32"/>
          <w:szCs w:val="32"/>
        </w:rPr>
        <w:t>万元，目前项目</w:t>
      </w:r>
      <w:r>
        <w:rPr>
          <w:rFonts w:hint="eastAsia" w:ascii="仿宋_GB2312" w:hAnsi="??_GB2312" w:eastAsia="仿宋_GB2312" w:cs="??_GB2312"/>
          <w:sz w:val="32"/>
          <w:szCs w:val="32"/>
          <w:lang w:eastAsia="zh-CN"/>
        </w:rPr>
        <w:t>已竣工</w:t>
      </w:r>
      <w:r>
        <w:rPr>
          <w:rFonts w:hint="eastAsia" w:ascii="仿宋_GB2312" w:hAnsi="??_GB2312" w:eastAsia="仿宋_GB2312" w:cs="??_GB2312"/>
          <w:sz w:val="32"/>
          <w:szCs w:val="32"/>
        </w:rPr>
        <w:t>验收</w:t>
      </w:r>
      <w:r>
        <w:rPr>
          <w:rFonts w:hint="eastAsia" w:ascii="仿宋_GB2312" w:hAnsi="??_GB2312" w:eastAsia="仿宋_GB2312" w:cs="??_GB2312"/>
          <w:sz w:val="32"/>
          <w:szCs w:val="32"/>
          <w:lang w:eastAsia="zh-CN"/>
        </w:rPr>
        <w:t>并投入使用，极大提升敬老院消防安全管理水平</w:t>
      </w:r>
      <w:r>
        <w:rPr>
          <w:rFonts w:hint="eastAsia" w:ascii="仿宋_GB2312" w:hAnsi="??_GB2312" w:eastAsia="仿宋_GB2312" w:cs="??_GB2312"/>
          <w:sz w:val="32"/>
          <w:szCs w:val="32"/>
        </w:rPr>
        <w:t>。周陂镇、翁城镇、官渡镇、铁龙镇敬老院共四家敬老院全部安装了电气火灾监控系统</w:t>
      </w:r>
      <w:r>
        <w:rPr>
          <w:rFonts w:hint="eastAsia" w:ascii="仿宋_GB2312" w:hAnsi="??_GB2312" w:eastAsia="仿宋_GB2312" w:cs="??_GB2312"/>
          <w:sz w:val="32"/>
          <w:szCs w:val="32"/>
          <w:lang w:val="en-US" w:eastAsia="zh-CN"/>
        </w:rPr>
        <w:t>。</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textAlignment w:val="auto"/>
        <w:rPr>
          <w:rFonts w:hint="eastAsia" w:ascii="仿宋_GB2312" w:hAnsi="??_GB2312" w:eastAsia="仿宋_GB2312" w:cs="??_GB2312"/>
          <w:b/>
          <w:bCs/>
          <w:kern w:val="2"/>
          <w:sz w:val="32"/>
          <w:szCs w:val="32"/>
          <w:lang w:val="en-US" w:eastAsia="zh-CN" w:bidi="ar-SA"/>
        </w:rPr>
      </w:pPr>
      <w:r>
        <w:rPr>
          <w:rFonts w:hint="eastAsia" w:ascii="仿宋_GB2312" w:hAnsi="??_GB2312" w:eastAsia="仿宋_GB2312" w:cs="??_GB2312"/>
          <w:b/>
          <w:bCs/>
          <w:kern w:val="2"/>
          <w:sz w:val="32"/>
          <w:szCs w:val="32"/>
          <w:lang w:val="en-US" w:eastAsia="zh-CN" w:bidi="ar-SA"/>
        </w:rPr>
        <w:t>3.分类推进、</w:t>
      </w:r>
      <w:r>
        <w:rPr>
          <w:rFonts w:hint="eastAsia" w:ascii="仿宋_GB2312" w:hAnsi="??_GB2312" w:eastAsia="仿宋_GB2312" w:cs="??_GB2312"/>
          <w:b/>
          <w:bCs/>
          <w:sz w:val="32"/>
          <w:szCs w:val="32"/>
        </w:rPr>
        <w:t>逐步完善</w:t>
      </w:r>
      <w:r>
        <w:rPr>
          <w:rFonts w:hint="eastAsia" w:ascii="仿宋_GB2312" w:hAnsi="??_GB2312" w:eastAsia="仿宋_GB2312" w:cs="??_GB2312"/>
          <w:b/>
          <w:bCs/>
          <w:kern w:val="2"/>
          <w:sz w:val="32"/>
          <w:szCs w:val="32"/>
          <w:lang w:val="en-US" w:eastAsia="zh-CN" w:bidi="ar-SA"/>
        </w:rPr>
        <w:t>村级养老服务体系</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_GB2312" w:eastAsia="仿宋_GB2312" w:cs="??_GB2312"/>
          <w:b/>
          <w:bCs w:val="0"/>
          <w:sz w:val="32"/>
          <w:szCs w:val="32"/>
        </w:rPr>
        <w:t>一是推进安居楼项目建设，保障覆盖延伸至村组。</w:t>
      </w:r>
      <w:r>
        <w:rPr>
          <w:rFonts w:hint="eastAsia" w:ascii="仿宋_GB2312" w:hAnsi="??_GB2312" w:eastAsia="仿宋_GB2312" w:cs="??_GB2312"/>
          <w:sz w:val="32"/>
          <w:szCs w:val="32"/>
        </w:rPr>
        <w:t>为了给农村分散供养特困人员提供一个更加安全、舒适的生活和居住环境，</w:t>
      </w:r>
      <w:r>
        <w:rPr>
          <w:rFonts w:hint="eastAsia" w:ascii="仿宋_GB2312" w:hAnsi="??_GB2312" w:eastAsia="仿宋_GB2312" w:cs="??_GB2312"/>
          <w:sz w:val="32"/>
          <w:szCs w:val="32"/>
          <w:lang w:eastAsia="zh-CN"/>
        </w:rPr>
        <w:t>我县</w:t>
      </w:r>
      <w:r>
        <w:rPr>
          <w:rFonts w:hint="eastAsia" w:ascii="仿宋_GB2312" w:hAnsi="??_GB2312" w:eastAsia="仿宋_GB2312" w:cs="??_GB2312"/>
          <w:sz w:val="32"/>
          <w:szCs w:val="32"/>
        </w:rPr>
        <w:t>对分散供养特困人员的危房改造采取集中建造方式</w:t>
      </w:r>
      <w:r>
        <w:rPr>
          <w:rFonts w:hint="eastAsia" w:ascii="仿宋_GB2312" w:hAnsi="宋体" w:eastAsia="仿宋_GB2312" w:cs="宋体"/>
          <w:sz w:val="32"/>
          <w:szCs w:val="32"/>
        </w:rPr>
        <w:t>进</w:t>
      </w:r>
      <w:r>
        <w:rPr>
          <w:rFonts w:hint="eastAsia" w:ascii="仿宋_GB2312" w:hAnsi="??_GB2312" w:eastAsia="仿宋_GB2312" w:cs="??_GB2312"/>
          <w:sz w:val="32"/>
          <w:szCs w:val="32"/>
        </w:rPr>
        <w:t>行打造安居楼</w:t>
      </w:r>
      <w:r>
        <w:rPr>
          <w:rFonts w:hint="eastAsia" w:ascii="仿宋_GB2312" w:hAnsi="宋体" w:eastAsia="仿宋_GB2312" w:cs="宋体"/>
          <w:sz w:val="32"/>
          <w:szCs w:val="32"/>
        </w:rPr>
        <w:t>项</w:t>
      </w:r>
      <w:r>
        <w:rPr>
          <w:rFonts w:hint="eastAsia" w:ascii="仿宋_GB2312" w:hAnsi="??_GB2312" w:eastAsia="仿宋_GB2312" w:cs="??_GB2312"/>
          <w:sz w:val="32"/>
          <w:szCs w:val="32"/>
        </w:rPr>
        <w:t>目。安居楼</w:t>
      </w:r>
      <w:r>
        <w:rPr>
          <w:rFonts w:hint="eastAsia" w:ascii="仿宋_GB2312" w:hAnsi="宋体" w:eastAsia="仿宋_GB2312" w:cs="宋体"/>
          <w:sz w:val="32"/>
          <w:szCs w:val="32"/>
        </w:rPr>
        <w:t>项</w:t>
      </w:r>
      <w:r>
        <w:rPr>
          <w:rFonts w:hint="eastAsia" w:ascii="仿宋_GB2312" w:hAnsi="??_GB2312" w:eastAsia="仿宋_GB2312" w:cs="??_GB2312"/>
          <w:sz w:val="32"/>
          <w:szCs w:val="32"/>
        </w:rPr>
        <w:t>目是精准扶</w:t>
      </w:r>
      <w:r>
        <w:rPr>
          <w:rFonts w:hint="eastAsia" w:ascii="仿宋_GB2312" w:hAnsi="宋体" w:eastAsia="仿宋_GB2312" w:cs="宋体"/>
          <w:sz w:val="32"/>
          <w:szCs w:val="32"/>
        </w:rPr>
        <w:t>贫</w:t>
      </w:r>
      <w:r>
        <w:rPr>
          <w:rFonts w:hint="eastAsia" w:ascii="仿宋_GB2312" w:hAnsi="??_GB2312" w:eastAsia="仿宋_GB2312" w:cs="??_GB2312"/>
          <w:sz w:val="32"/>
          <w:szCs w:val="32"/>
        </w:rPr>
        <w:t>危房改造</w:t>
      </w:r>
      <w:r>
        <w:rPr>
          <w:rFonts w:hint="eastAsia" w:ascii="仿宋_GB2312" w:hAnsi="宋体" w:eastAsia="仿宋_GB2312" w:cs="宋体"/>
          <w:sz w:val="32"/>
          <w:szCs w:val="32"/>
        </w:rPr>
        <w:t>项</w:t>
      </w:r>
      <w:r>
        <w:rPr>
          <w:rFonts w:hint="eastAsia" w:ascii="仿宋_GB2312" w:hAnsi="??_GB2312" w:eastAsia="仿宋_GB2312" w:cs="??_GB2312"/>
          <w:sz w:val="32"/>
          <w:szCs w:val="32"/>
        </w:rPr>
        <w:t>目与</w:t>
      </w:r>
      <w:r>
        <w:rPr>
          <w:rFonts w:hint="eastAsia" w:ascii="仿宋_GB2312" w:hAnsi="宋体" w:eastAsia="仿宋_GB2312" w:cs="宋体"/>
          <w:sz w:val="32"/>
          <w:szCs w:val="32"/>
        </w:rPr>
        <w:t>农</w:t>
      </w:r>
      <w:r>
        <w:rPr>
          <w:rFonts w:hint="eastAsia" w:ascii="仿宋_GB2312" w:hAnsi="??_GB2312" w:eastAsia="仿宋_GB2312" w:cs="??_GB2312"/>
          <w:sz w:val="32"/>
          <w:szCs w:val="32"/>
        </w:rPr>
        <w:t>村分散供养特困人</w:t>
      </w:r>
      <w:r>
        <w:rPr>
          <w:rFonts w:hint="eastAsia" w:ascii="仿宋_GB2312" w:hAnsi="宋体" w:eastAsia="仿宋_GB2312" w:cs="宋体"/>
          <w:sz w:val="32"/>
          <w:szCs w:val="32"/>
        </w:rPr>
        <w:t>员</w:t>
      </w:r>
      <w:r>
        <w:rPr>
          <w:rFonts w:hint="eastAsia" w:ascii="仿宋_GB2312" w:hAnsi="??_GB2312" w:eastAsia="仿宋_GB2312" w:cs="??_GB2312"/>
          <w:sz w:val="32"/>
          <w:szCs w:val="32"/>
        </w:rPr>
        <w:t>住房保障和养老服</w:t>
      </w:r>
      <w:r>
        <w:rPr>
          <w:rFonts w:hint="eastAsia" w:ascii="仿宋_GB2312" w:hAnsi="宋体" w:eastAsia="仿宋_GB2312" w:cs="宋体"/>
          <w:sz w:val="32"/>
          <w:szCs w:val="32"/>
        </w:rPr>
        <w:t>务</w:t>
      </w:r>
      <w:r>
        <w:rPr>
          <w:rFonts w:hint="eastAsia" w:ascii="仿宋_GB2312" w:hAnsi="??_GB2312" w:eastAsia="仿宋_GB2312" w:cs="??_GB2312"/>
          <w:sz w:val="32"/>
          <w:szCs w:val="32"/>
        </w:rPr>
        <w:t>的</w:t>
      </w:r>
      <w:r>
        <w:rPr>
          <w:rFonts w:hint="eastAsia" w:ascii="仿宋_GB2312" w:hAnsi="宋体" w:eastAsia="仿宋_GB2312" w:cs="宋体"/>
          <w:sz w:val="32"/>
          <w:szCs w:val="32"/>
        </w:rPr>
        <w:t>创</w:t>
      </w:r>
      <w:r>
        <w:rPr>
          <w:rFonts w:hint="eastAsia" w:ascii="仿宋_GB2312" w:hAnsi="??_GB2312" w:eastAsia="仿宋_GB2312" w:cs="??_GB2312"/>
          <w:sz w:val="32"/>
          <w:szCs w:val="32"/>
        </w:rPr>
        <w:t>新</w:t>
      </w:r>
      <w:r>
        <w:rPr>
          <w:rFonts w:hint="eastAsia" w:ascii="仿宋_GB2312" w:hAnsi="宋体" w:eastAsia="仿宋_GB2312" w:cs="宋体"/>
          <w:sz w:val="32"/>
          <w:szCs w:val="32"/>
        </w:rPr>
        <w:t>结</w:t>
      </w:r>
      <w:r>
        <w:rPr>
          <w:rFonts w:hint="eastAsia" w:ascii="仿宋_GB2312" w:hAnsi="??_GB2312" w:eastAsia="仿宋_GB2312" w:cs="??_GB2312"/>
          <w:sz w:val="32"/>
          <w:szCs w:val="32"/>
        </w:rPr>
        <w:t>合，是全</w:t>
      </w:r>
      <w:r>
        <w:rPr>
          <w:rFonts w:hint="eastAsia" w:ascii="仿宋_GB2312" w:hAnsi="宋体" w:eastAsia="仿宋_GB2312" w:cs="宋体"/>
          <w:sz w:val="32"/>
          <w:szCs w:val="32"/>
        </w:rPr>
        <w:t>县</w:t>
      </w:r>
      <w:r>
        <w:rPr>
          <w:rFonts w:hint="eastAsia" w:ascii="仿宋_GB2312" w:hAnsi="??_GB2312" w:eastAsia="仿宋_GB2312" w:cs="??_GB2312"/>
          <w:sz w:val="32"/>
          <w:szCs w:val="32"/>
        </w:rPr>
        <w:t>城</w:t>
      </w:r>
      <w:r>
        <w:rPr>
          <w:rFonts w:hint="eastAsia" w:ascii="仿宋_GB2312" w:hAnsi="宋体" w:eastAsia="仿宋_GB2312" w:cs="宋体"/>
          <w:sz w:val="32"/>
          <w:szCs w:val="32"/>
        </w:rPr>
        <w:t>乡</w:t>
      </w:r>
      <w:r>
        <w:rPr>
          <w:rFonts w:hint="eastAsia" w:ascii="仿宋_GB2312" w:hAnsi="??_GB2312" w:eastAsia="仿宋_GB2312" w:cs="??_GB2312"/>
          <w:sz w:val="32"/>
          <w:szCs w:val="32"/>
        </w:rPr>
        <w:t>养老服</w:t>
      </w:r>
      <w:r>
        <w:rPr>
          <w:rFonts w:hint="eastAsia" w:ascii="仿宋_GB2312" w:hAnsi="宋体" w:eastAsia="仿宋_GB2312" w:cs="宋体"/>
          <w:sz w:val="32"/>
          <w:szCs w:val="32"/>
        </w:rPr>
        <w:t>务</w:t>
      </w:r>
      <w:r>
        <w:rPr>
          <w:rFonts w:hint="eastAsia" w:ascii="仿宋_GB2312" w:hAnsi="??_GB2312" w:eastAsia="仿宋_GB2312" w:cs="??_GB2312"/>
          <w:sz w:val="32"/>
          <w:szCs w:val="32"/>
        </w:rPr>
        <w:t>体系建</w:t>
      </w:r>
      <w:r>
        <w:rPr>
          <w:rFonts w:hint="eastAsia" w:ascii="仿宋_GB2312" w:hAnsi="宋体" w:eastAsia="仿宋_GB2312" w:cs="宋体"/>
          <w:sz w:val="32"/>
          <w:szCs w:val="32"/>
        </w:rPr>
        <w:t>设</w:t>
      </w:r>
      <w:r>
        <w:rPr>
          <w:rFonts w:hint="eastAsia" w:ascii="仿宋_GB2312" w:hAnsi="??_GB2312" w:eastAsia="仿宋_GB2312" w:cs="??_GB2312"/>
          <w:sz w:val="32"/>
          <w:szCs w:val="32"/>
        </w:rPr>
        <w:t>的重要</w:t>
      </w:r>
      <w:r>
        <w:rPr>
          <w:rFonts w:hint="eastAsia" w:ascii="仿宋_GB2312" w:hAnsi="宋体" w:eastAsia="仿宋_GB2312" w:cs="宋体"/>
          <w:sz w:val="32"/>
          <w:szCs w:val="32"/>
        </w:rPr>
        <w:t>组</w:t>
      </w:r>
      <w:r>
        <w:rPr>
          <w:rFonts w:hint="eastAsia" w:ascii="仿宋_GB2312" w:hAnsi="??_GB2312" w:eastAsia="仿宋_GB2312" w:cs="??_GB2312"/>
          <w:sz w:val="32"/>
          <w:szCs w:val="32"/>
        </w:rPr>
        <w:t>成部分</w:t>
      </w:r>
      <w:r>
        <w:rPr>
          <w:rFonts w:hint="eastAsia" w:ascii="仿宋_GB2312" w:hAnsi="??_GB2312" w:eastAsia="仿宋_GB2312" w:cs="??_GB2312"/>
          <w:sz w:val="32"/>
          <w:szCs w:val="32"/>
          <w:lang w:eastAsia="zh-CN"/>
        </w:rPr>
        <w:t>，</w:t>
      </w:r>
      <w:r>
        <w:rPr>
          <w:rFonts w:hint="eastAsia" w:ascii="仿宋_GB2312" w:hAnsi="??_GB2312" w:eastAsia="仿宋_GB2312" w:cs="??_GB2312"/>
          <w:sz w:val="32"/>
          <w:szCs w:val="32"/>
        </w:rPr>
        <w:t>有助于完善村</w:t>
      </w:r>
      <w:r>
        <w:rPr>
          <w:rFonts w:hint="eastAsia" w:ascii="仿宋_GB2312" w:hAnsi="宋体" w:eastAsia="仿宋_GB2312" w:cs="宋体"/>
          <w:sz w:val="32"/>
          <w:szCs w:val="32"/>
        </w:rPr>
        <w:t>级</w:t>
      </w:r>
      <w:r>
        <w:rPr>
          <w:rFonts w:hint="eastAsia" w:ascii="仿宋_GB2312" w:hAnsi="??_GB2312" w:eastAsia="仿宋_GB2312" w:cs="??_GB2312"/>
          <w:sz w:val="32"/>
          <w:szCs w:val="32"/>
        </w:rPr>
        <w:t>养老服</w:t>
      </w:r>
      <w:r>
        <w:rPr>
          <w:rFonts w:hint="eastAsia" w:ascii="仿宋_GB2312" w:hAnsi="宋体" w:eastAsia="仿宋_GB2312" w:cs="宋体"/>
          <w:sz w:val="32"/>
          <w:szCs w:val="32"/>
        </w:rPr>
        <w:t>务设</w:t>
      </w:r>
      <w:r>
        <w:rPr>
          <w:rFonts w:hint="eastAsia" w:ascii="仿宋_GB2312" w:hAnsi="??_GB2312" w:eastAsia="仿宋_GB2312" w:cs="??_GB2312"/>
          <w:sz w:val="32"/>
          <w:szCs w:val="32"/>
        </w:rPr>
        <w:t>施，</w:t>
      </w:r>
      <w:r>
        <w:rPr>
          <w:rFonts w:hint="eastAsia" w:ascii="仿宋_GB2312" w:hAnsi="??_GB2312" w:eastAsia="仿宋_GB2312" w:cs="??_GB2312"/>
          <w:sz w:val="32"/>
          <w:szCs w:val="32"/>
          <w:lang w:eastAsia="zh-CN"/>
        </w:rPr>
        <w:t>有利于村集体资产的循环利用，有利于镇村干部对散保老人的管理。</w:t>
      </w:r>
      <w:r>
        <w:rPr>
          <w:rFonts w:hint="eastAsia" w:ascii="仿宋_GB2312" w:hAnsi="仿宋_GB2312" w:eastAsia="仿宋_GB2312" w:cs="仿宋_GB2312"/>
          <w:sz w:val="32"/>
          <w:szCs w:val="32"/>
          <w:lang w:val="en-US" w:eastAsia="zh-CN"/>
        </w:rPr>
        <w:t>目前我县共有</w:t>
      </w:r>
      <w:r>
        <w:rPr>
          <w:rFonts w:hint="eastAsia" w:ascii="仿宋_GB2312" w:hAnsi="仿宋_GB2312" w:eastAsia="仿宋_GB2312" w:cs="仿宋_GB2312"/>
          <w:sz w:val="32"/>
          <w:szCs w:val="32"/>
        </w:rPr>
        <w:t>村级安居楼8家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分别位于新江镇双石村、新江镇上坝村、官渡镇镇仔村、江尾镇葸岭村、江尾镇南塘村、坝仔镇三坑村、翁城镇五一村、翁城镇明星村。</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宋体" w:eastAsia="仿宋_GB2312" w:cs="宋体"/>
          <w:sz w:val="32"/>
          <w:szCs w:val="32"/>
          <w:lang w:val="en-US" w:eastAsia="zh-CN"/>
        </w:rPr>
      </w:pPr>
      <w:r>
        <w:rPr>
          <w:rFonts w:hint="eastAsia" w:ascii="仿宋_GB2312" w:hAnsi="??_GB2312" w:eastAsia="仿宋_GB2312" w:cs="??_GB2312"/>
          <w:b/>
          <w:bCs/>
          <w:sz w:val="32"/>
          <w:szCs w:val="32"/>
        </w:rPr>
        <w:t>二是</w:t>
      </w:r>
      <w:r>
        <w:rPr>
          <w:rFonts w:hint="eastAsia" w:ascii="仿宋_GB2312" w:hAnsi="??_GB2312" w:eastAsia="仿宋_GB2312" w:cs="??_GB2312"/>
          <w:b/>
          <w:bCs/>
          <w:sz w:val="32"/>
          <w:szCs w:val="32"/>
          <w:lang w:val="en-US" w:eastAsia="zh-CN"/>
        </w:rPr>
        <w:t>推进</w:t>
      </w:r>
      <w:r>
        <w:rPr>
          <w:rFonts w:hint="eastAsia" w:ascii="仿宋_GB2312" w:hAnsi="仿宋_GB2312" w:eastAsia="仿宋_GB2312" w:cs="仿宋_GB2312"/>
          <w:b/>
          <w:bCs/>
          <w:i w:val="0"/>
          <w:iCs w:val="0"/>
          <w:color w:val="auto"/>
          <w:sz w:val="32"/>
          <w:szCs w:val="32"/>
          <w:lang w:val="en-US" w:eastAsia="zh-CN"/>
        </w:rPr>
        <w:t>居家养老服务站（中心）</w:t>
      </w:r>
      <w:r>
        <w:rPr>
          <w:rFonts w:hint="eastAsia" w:ascii="仿宋_GB2312" w:hAnsi="??_GB2312" w:eastAsia="仿宋_GB2312" w:cs="??_GB2312"/>
          <w:b/>
          <w:bCs/>
          <w:sz w:val="32"/>
          <w:szCs w:val="32"/>
          <w:lang w:val="en-US" w:eastAsia="zh-CN"/>
        </w:rPr>
        <w:t>试点工作，</w:t>
      </w:r>
      <w:r>
        <w:rPr>
          <w:rFonts w:hint="eastAsia" w:ascii="仿宋_GB2312" w:hAnsi="??_GB2312" w:eastAsia="仿宋_GB2312" w:cs="??_GB2312"/>
          <w:b/>
          <w:bCs/>
          <w:sz w:val="32"/>
          <w:szCs w:val="32"/>
        </w:rPr>
        <w:t>不断完善</w:t>
      </w:r>
      <w:r>
        <w:rPr>
          <w:rFonts w:hint="eastAsia" w:ascii="仿宋_GB2312" w:hAnsi="??_GB2312" w:eastAsia="仿宋_GB2312" w:cs="??_GB2312"/>
          <w:b/>
          <w:bCs/>
          <w:sz w:val="32"/>
          <w:szCs w:val="32"/>
          <w:lang w:val="en-US" w:eastAsia="zh-CN"/>
        </w:rPr>
        <w:t>养老</w:t>
      </w:r>
      <w:r>
        <w:rPr>
          <w:rFonts w:hint="eastAsia" w:ascii="仿宋_GB2312" w:hAnsi="??_GB2312" w:eastAsia="仿宋_GB2312" w:cs="??_GB2312"/>
          <w:b/>
          <w:bCs/>
          <w:sz w:val="32"/>
          <w:szCs w:val="32"/>
        </w:rPr>
        <w:t>服</w:t>
      </w:r>
      <w:r>
        <w:rPr>
          <w:rFonts w:hint="eastAsia" w:ascii="仿宋_GB2312" w:hAnsi="宋体" w:eastAsia="仿宋_GB2312" w:cs="宋体"/>
          <w:b/>
          <w:bCs/>
          <w:sz w:val="32"/>
          <w:szCs w:val="32"/>
        </w:rPr>
        <w:t>务</w:t>
      </w:r>
      <w:r>
        <w:rPr>
          <w:rFonts w:hint="eastAsia" w:ascii="仿宋_GB2312" w:hAnsi="??_GB2312" w:eastAsia="仿宋_GB2312" w:cs="??_GB2312"/>
          <w:b/>
          <w:bCs/>
          <w:sz w:val="32"/>
          <w:szCs w:val="32"/>
        </w:rPr>
        <w:t>网</w:t>
      </w:r>
      <w:r>
        <w:rPr>
          <w:rFonts w:hint="eastAsia" w:ascii="仿宋_GB2312" w:hAnsi="宋体" w:eastAsia="仿宋_GB2312" w:cs="宋体"/>
          <w:b/>
          <w:bCs/>
          <w:sz w:val="32"/>
          <w:szCs w:val="32"/>
        </w:rPr>
        <w:t>络</w:t>
      </w:r>
      <w:r>
        <w:rPr>
          <w:rFonts w:hint="eastAsia" w:ascii="仿宋_GB2312" w:hAnsi="??_GB2312" w:eastAsia="仿宋_GB2312" w:cs="??_GB2312"/>
          <w:b/>
          <w:bCs/>
          <w:sz w:val="32"/>
          <w:szCs w:val="32"/>
          <w:lang w:eastAsia="zh-CN"/>
        </w:rPr>
        <w:t>。</w:t>
      </w:r>
      <w:r>
        <w:rPr>
          <w:rFonts w:hint="eastAsia" w:ascii="仿宋_GB2312" w:hAnsi="仿宋_GB2312" w:eastAsia="仿宋_GB2312" w:cs="仿宋_GB2312"/>
          <w:b w:val="0"/>
          <w:bCs w:val="0"/>
          <w:i w:val="0"/>
          <w:iCs w:val="0"/>
          <w:color w:val="auto"/>
          <w:sz w:val="32"/>
          <w:szCs w:val="32"/>
          <w:lang w:val="en-US" w:eastAsia="zh-CN"/>
        </w:rPr>
        <w:t>居家养老服务站（中心）嵌入、融入于村社区之中，内含棋牌区、书画区、阅览区、活动区，配备空调、电风扇、热水器等必要设施，为小区老人提供休闲、娱乐功能，</w:t>
      </w:r>
      <w:r>
        <w:rPr>
          <w:rFonts w:hint="eastAsia" w:ascii="仿宋_GB2312" w:hAnsi="仿宋_GB2312" w:eastAsia="仿宋_GB2312" w:cs="仿宋_GB2312"/>
          <w:b w:val="0"/>
          <w:bCs w:val="0"/>
          <w:i w:val="0"/>
          <w:iCs w:val="0"/>
          <w:caps w:val="0"/>
          <w:color w:val="auto"/>
          <w:spacing w:val="0"/>
          <w:sz w:val="32"/>
          <w:szCs w:val="32"/>
        </w:rPr>
        <w:t>通过日间托管，组织社工、志愿者、医护人员上门等方式为老年人提供所需服务，能大大减轻家庭负担，让处于劳动年龄阶段的家庭成员有更多的时间和精力投入到工作中去</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全县有居</w:t>
      </w:r>
      <w:r>
        <w:rPr>
          <w:rFonts w:hint="eastAsia" w:ascii="仿宋_GB2312" w:hAnsi="仿宋_GB2312" w:eastAsia="仿宋_GB2312" w:cs="仿宋_GB2312"/>
          <w:sz w:val="32"/>
          <w:szCs w:val="32"/>
        </w:rPr>
        <w:t>家养老服务</w:t>
      </w:r>
      <w:r>
        <w:rPr>
          <w:rFonts w:hint="eastAsia" w:ascii="仿宋_GB2312" w:hAnsi="仿宋_GB2312" w:eastAsia="仿宋_GB2312" w:cs="仿宋_GB2312"/>
          <w:sz w:val="32"/>
          <w:szCs w:val="32"/>
          <w:lang w:val="en-US" w:eastAsia="zh-CN"/>
        </w:rPr>
        <w:t>站</w:t>
      </w:r>
      <w:r>
        <w:rPr>
          <w:rFonts w:hint="eastAsia" w:ascii="仿宋_GB2312" w:hAnsi="仿宋_GB2312" w:eastAsia="仿宋_GB2312" w:cs="仿宋_GB2312"/>
          <w:sz w:val="32"/>
          <w:szCs w:val="32"/>
        </w:rPr>
        <w:t>9家，</w:t>
      </w:r>
      <w:r>
        <w:rPr>
          <w:rFonts w:hint="eastAsia" w:ascii="仿宋_GB2312" w:hAnsi="仿宋_GB2312" w:eastAsia="仿宋_GB2312" w:cs="仿宋_GB2312"/>
          <w:sz w:val="32"/>
          <w:szCs w:val="32"/>
          <w:lang w:val="en-US" w:eastAsia="zh-CN"/>
        </w:rPr>
        <w:t>分别是新江镇太坪村居家养老服务站、新江镇连心村居家养老服务站、翁城镇黄塘村居家养老服务站、翁城镇星光村居家养老服务站、江尾镇东鹊村</w:t>
      </w:r>
      <w:r>
        <w:rPr>
          <w:rFonts w:hint="eastAsia" w:ascii="仿宋_GB2312" w:hAnsi="宋体" w:eastAsia="仿宋_GB2312" w:cs="宋体"/>
          <w:sz w:val="32"/>
          <w:szCs w:val="32"/>
          <w:lang w:val="en-US" w:eastAsia="zh-CN"/>
        </w:rPr>
        <w:t>居家养老服务站、江尾镇连溪村居家养老服务站、江尾镇松塘村居家养老服务站、龙仙镇罗坑水村居家养老服务站和周陂镇礤下村居家养老服务站。此外，我局还利用在县城范围内新建小区的公共服务用房改造了5家居家养老服务中心，分别位于锦绣山河一期小区、江山壹品小区、龙山水岸小区、鼎好花园小区和中央公园小区，目前项目已完成验收并移交给龙仙镇城西社区运营使用。</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eastAsia="仿宋_GB2312"/>
          <w:lang w:val="en-US" w:eastAsia="zh-CN"/>
        </w:rPr>
      </w:pPr>
      <w:r>
        <w:rPr>
          <w:rFonts w:hint="eastAsia" w:ascii="仿宋_GB2312" w:hAnsi="??_GB2312" w:eastAsia="仿宋_GB2312" w:cs="??_GB2312"/>
          <w:b/>
          <w:bCs/>
          <w:sz w:val="32"/>
          <w:szCs w:val="32"/>
          <w:lang w:val="en-US" w:eastAsia="zh-CN"/>
        </w:rPr>
        <w:t>三是探索实施长者饭堂试点建设运营工作</w:t>
      </w:r>
      <w:r>
        <w:rPr>
          <w:rFonts w:hint="eastAsia" w:ascii="仿宋_GB2312" w:hAnsi="??_GB2312" w:eastAsia="仿宋_GB2312" w:cs="??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根据省</w:t>
      </w:r>
      <w:r>
        <w:rPr>
          <w:rFonts w:hint="eastAsia" w:ascii="仿宋_GB2312" w:hAnsi="仿宋_GB2312" w:eastAsia="仿宋_GB2312" w:cs="仿宋_GB2312"/>
          <w:sz w:val="32"/>
          <w:szCs w:val="32"/>
          <w:lang w:val="en-US" w:eastAsia="zh-CN"/>
        </w:rPr>
        <w:t>、市、县有关安排和工作部署，我局</w:t>
      </w:r>
      <w:r>
        <w:rPr>
          <w:rFonts w:hint="eastAsia" w:ascii="仿宋_GB2312" w:hAnsi="仿宋_GB2312" w:eastAsia="仿宋_GB2312" w:cs="仿宋_GB2312"/>
          <w:sz w:val="32"/>
          <w:szCs w:val="32"/>
        </w:rPr>
        <w:t>积极开展</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“长者饭堂”试点</w:t>
      </w:r>
      <w:r>
        <w:rPr>
          <w:rFonts w:hint="eastAsia" w:ascii="仿宋_GB2312" w:hAnsi="仿宋_GB2312" w:eastAsia="仿宋_GB2312" w:cs="仿宋_GB2312"/>
          <w:sz w:val="32"/>
          <w:szCs w:val="32"/>
          <w:lang w:val="en-US" w:eastAsia="zh-CN"/>
        </w:rPr>
        <w:t>建设工作，2023年</w:t>
      </w:r>
      <w:r>
        <w:rPr>
          <w:rFonts w:hint="eastAsia" w:ascii="仿宋_GB2312" w:hAnsi="仿宋_GB2312" w:eastAsia="仿宋_GB2312" w:cs="仿宋_GB2312"/>
          <w:b w:val="0"/>
          <w:bCs w:val="0"/>
          <w:color w:val="000000"/>
          <w:kern w:val="0"/>
          <w:sz w:val="32"/>
          <w:szCs w:val="32"/>
          <w:lang w:val="en-US" w:eastAsia="zh-CN" w:bidi="ar"/>
        </w:rPr>
        <w:t>8月我局制定印发了《翁源县长者饭堂建设运营工作方案（试行）</w:t>
      </w:r>
      <w:r>
        <w:rPr>
          <w:rFonts w:hint="eastAsia" w:ascii="仿宋_GB2312" w:hAnsi="仿宋_GB2312" w:eastAsia="仿宋_GB2312" w:cs="仿宋_GB2312"/>
          <w:b w:val="0"/>
          <w:bCs w:val="0"/>
          <w:sz w:val="32"/>
          <w:szCs w:val="32"/>
        </w:rPr>
        <w:t>制定》，明确任务目标、细化工作计划和步骤措施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并多方筹集资金，给予全县8个“长者饭堂”试点建设补贴40万元，运营补贴50万元。目前，全县8个“长者饭堂”于2023年10月中旬全面完成建设并开始运营，为近2.9万人次提供助餐服务</w:t>
      </w:r>
      <w:r>
        <w:rPr>
          <w:rFonts w:hint="eastAsia" w:ascii="仿宋_GB2312" w:hAnsi="宋体" w:eastAsia="仿宋_GB2312" w:cs="宋体"/>
          <w:sz w:val="32"/>
          <w:szCs w:val="32"/>
          <w:lang w:val="en-US" w:eastAsia="zh-CN"/>
        </w:rPr>
        <w:t>。</w:t>
      </w:r>
    </w:p>
    <w:p>
      <w:pPr>
        <w:spacing w:line="560" w:lineRule="exact"/>
        <w:rPr>
          <w:rFonts w:ascii="仿宋_GB2312" w:eastAsia="仿宋_GB231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15</w:t>
    </w:r>
    <w:r>
      <w:rPr>
        <w:rStyle w:val="12"/>
        <w:rFonts w:ascii="宋体" w:hAnsi="宋体"/>
        <w:sz w:val="28"/>
        <w:szCs w:val="28"/>
      </w:rPr>
      <w:fldChar w:fldCharType="end"/>
    </w:r>
    <w:r>
      <w:rPr>
        <w:rStyle w:val="12"/>
        <w:rFonts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OWQ2YjU0MTRmMTAyMjZiNzZjYTM2Yzc5YTRmMWUifQ=="/>
  </w:docVars>
  <w:rsids>
    <w:rsidRoot w:val="0EF15305"/>
    <w:rsid w:val="0004664D"/>
    <w:rsid w:val="000F0A94"/>
    <w:rsid w:val="0016625F"/>
    <w:rsid w:val="00167077"/>
    <w:rsid w:val="001C18B9"/>
    <w:rsid w:val="002548BF"/>
    <w:rsid w:val="002610E8"/>
    <w:rsid w:val="00267DF2"/>
    <w:rsid w:val="00316BFF"/>
    <w:rsid w:val="00333E3C"/>
    <w:rsid w:val="00362A6A"/>
    <w:rsid w:val="00396DEA"/>
    <w:rsid w:val="0042107B"/>
    <w:rsid w:val="00492AB1"/>
    <w:rsid w:val="004D3896"/>
    <w:rsid w:val="004D7B96"/>
    <w:rsid w:val="004D7D79"/>
    <w:rsid w:val="00527844"/>
    <w:rsid w:val="0056574E"/>
    <w:rsid w:val="00582155"/>
    <w:rsid w:val="005C088A"/>
    <w:rsid w:val="005C2EE1"/>
    <w:rsid w:val="00616B86"/>
    <w:rsid w:val="00640E4D"/>
    <w:rsid w:val="006B1C8A"/>
    <w:rsid w:val="006C0631"/>
    <w:rsid w:val="0075373D"/>
    <w:rsid w:val="00791881"/>
    <w:rsid w:val="0081606B"/>
    <w:rsid w:val="008658C9"/>
    <w:rsid w:val="00871608"/>
    <w:rsid w:val="008C5C78"/>
    <w:rsid w:val="00922908"/>
    <w:rsid w:val="00956057"/>
    <w:rsid w:val="00956494"/>
    <w:rsid w:val="00957207"/>
    <w:rsid w:val="009A12A7"/>
    <w:rsid w:val="009B252E"/>
    <w:rsid w:val="009F2667"/>
    <w:rsid w:val="00A07F79"/>
    <w:rsid w:val="00B24942"/>
    <w:rsid w:val="00B2782A"/>
    <w:rsid w:val="00B64E60"/>
    <w:rsid w:val="00BD71C5"/>
    <w:rsid w:val="00BF705E"/>
    <w:rsid w:val="00C14FE0"/>
    <w:rsid w:val="00CC2C73"/>
    <w:rsid w:val="00D04436"/>
    <w:rsid w:val="00D0532E"/>
    <w:rsid w:val="00D148D7"/>
    <w:rsid w:val="00D63785"/>
    <w:rsid w:val="00D71F6D"/>
    <w:rsid w:val="00D82F83"/>
    <w:rsid w:val="00DE46CB"/>
    <w:rsid w:val="00DF3FCC"/>
    <w:rsid w:val="00E002C6"/>
    <w:rsid w:val="00F54DF5"/>
    <w:rsid w:val="00F70299"/>
    <w:rsid w:val="048A0B78"/>
    <w:rsid w:val="06A04499"/>
    <w:rsid w:val="06C17A46"/>
    <w:rsid w:val="072A5563"/>
    <w:rsid w:val="09CE1307"/>
    <w:rsid w:val="0A390DBD"/>
    <w:rsid w:val="0B616C53"/>
    <w:rsid w:val="0B9A670B"/>
    <w:rsid w:val="0C344522"/>
    <w:rsid w:val="0C69351F"/>
    <w:rsid w:val="0D85151A"/>
    <w:rsid w:val="0E3C7D5A"/>
    <w:rsid w:val="0E4841B0"/>
    <w:rsid w:val="0EB40F3D"/>
    <w:rsid w:val="0EED60D1"/>
    <w:rsid w:val="0EF15305"/>
    <w:rsid w:val="11FA608C"/>
    <w:rsid w:val="11FC1ECD"/>
    <w:rsid w:val="12154D3D"/>
    <w:rsid w:val="123D6042"/>
    <w:rsid w:val="129B1AFD"/>
    <w:rsid w:val="12C21022"/>
    <w:rsid w:val="13C74569"/>
    <w:rsid w:val="14184FB8"/>
    <w:rsid w:val="148F5384"/>
    <w:rsid w:val="15777985"/>
    <w:rsid w:val="15AF2B82"/>
    <w:rsid w:val="164443F6"/>
    <w:rsid w:val="16B44DA7"/>
    <w:rsid w:val="17AB009F"/>
    <w:rsid w:val="17B60AE9"/>
    <w:rsid w:val="17B9643A"/>
    <w:rsid w:val="17C54EEC"/>
    <w:rsid w:val="187C6FFC"/>
    <w:rsid w:val="188F5A83"/>
    <w:rsid w:val="19CF05C6"/>
    <w:rsid w:val="1A167304"/>
    <w:rsid w:val="1AC17B16"/>
    <w:rsid w:val="1B481CDF"/>
    <w:rsid w:val="1B9538D6"/>
    <w:rsid w:val="1C554185"/>
    <w:rsid w:val="1CC45CDD"/>
    <w:rsid w:val="1CED1093"/>
    <w:rsid w:val="1D5B1780"/>
    <w:rsid w:val="1E071245"/>
    <w:rsid w:val="20E377F6"/>
    <w:rsid w:val="20E93C17"/>
    <w:rsid w:val="22B0665F"/>
    <w:rsid w:val="22BF578A"/>
    <w:rsid w:val="23226D5B"/>
    <w:rsid w:val="235F3130"/>
    <w:rsid w:val="239D1354"/>
    <w:rsid w:val="25BA62B0"/>
    <w:rsid w:val="25CE6E1C"/>
    <w:rsid w:val="26753DE1"/>
    <w:rsid w:val="27004EBD"/>
    <w:rsid w:val="27506280"/>
    <w:rsid w:val="2799017C"/>
    <w:rsid w:val="27EC0C4D"/>
    <w:rsid w:val="28064DC2"/>
    <w:rsid w:val="28826752"/>
    <w:rsid w:val="28A50B88"/>
    <w:rsid w:val="2A693B1E"/>
    <w:rsid w:val="2A694AA5"/>
    <w:rsid w:val="2AC01B38"/>
    <w:rsid w:val="2C4F4DAF"/>
    <w:rsid w:val="2C6055EF"/>
    <w:rsid w:val="2E124626"/>
    <w:rsid w:val="2E3D73C5"/>
    <w:rsid w:val="304259F4"/>
    <w:rsid w:val="31183E7A"/>
    <w:rsid w:val="31BD2FCF"/>
    <w:rsid w:val="32324618"/>
    <w:rsid w:val="323A022D"/>
    <w:rsid w:val="32FB6FC4"/>
    <w:rsid w:val="338F1984"/>
    <w:rsid w:val="347B13CB"/>
    <w:rsid w:val="357C4F4F"/>
    <w:rsid w:val="364A0BAA"/>
    <w:rsid w:val="36A22794"/>
    <w:rsid w:val="389547A2"/>
    <w:rsid w:val="389C24B3"/>
    <w:rsid w:val="39581830"/>
    <w:rsid w:val="3BD258C9"/>
    <w:rsid w:val="3C273BBC"/>
    <w:rsid w:val="3CD55505"/>
    <w:rsid w:val="3D1A0A6F"/>
    <w:rsid w:val="3D9D1139"/>
    <w:rsid w:val="3E4968D8"/>
    <w:rsid w:val="3FEE25A6"/>
    <w:rsid w:val="3FFA1308"/>
    <w:rsid w:val="403D546E"/>
    <w:rsid w:val="407F3BDE"/>
    <w:rsid w:val="42F4282C"/>
    <w:rsid w:val="43371227"/>
    <w:rsid w:val="4374786D"/>
    <w:rsid w:val="43C74240"/>
    <w:rsid w:val="449A44A6"/>
    <w:rsid w:val="44D675C8"/>
    <w:rsid w:val="45C357D8"/>
    <w:rsid w:val="46D15F6E"/>
    <w:rsid w:val="46DF710F"/>
    <w:rsid w:val="471C2202"/>
    <w:rsid w:val="47503022"/>
    <w:rsid w:val="476E0130"/>
    <w:rsid w:val="48160DDB"/>
    <w:rsid w:val="48790C98"/>
    <w:rsid w:val="48F84CEC"/>
    <w:rsid w:val="49490C7C"/>
    <w:rsid w:val="498B0078"/>
    <w:rsid w:val="49A8410A"/>
    <w:rsid w:val="4A1E1491"/>
    <w:rsid w:val="4C3D7955"/>
    <w:rsid w:val="4D197524"/>
    <w:rsid w:val="4D242C5A"/>
    <w:rsid w:val="4F2E084D"/>
    <w:rsid w:val="4F374D35"/>
    <w:rsid w:val="50D33DB7"/>
    <w:rsid w:val="50E77703"/>
    <w:rsid w:val="51700422"/>
    <w:rsid w:val="519D6372"/>
    <w:rsid w:val="52DF117B"/>
    <w:rsid w:val="530F2E54"/>
    <w:rsid w:val="531F26AA"/>
    <w:rsid w:val="54123BA5"/>
    <w:rsid w:val="54946B28"/>
    <w:rsid w:val="54962347"/>
    <w:rsid w:val="54C74F00"/>
    <w:rsid w:val="55920A6D"/>
    <w:rsid w:val="56114338"/>
    <w:rsid w:val="561512D9"/>
    <w:rsid w:val="56C07B19"/>
    <w:rsid w:val="5A0B7E78"/>
    <w:rsid w:val="5AF23C5A"/>
    <w:rsid w:val="5B4B1A2F"/>
    <w:rsid w:val="5BFB41BC"/>
    <w:rsid w:val="5C007851"/>
    <w:rsid w:val="5C4E7254"/>
    <w:rsid w:val="5EA45357"/>
    <w:rsid w:val="5F41241B"/>
    <w:rsid w:val="6017664A"/>
    <w:rsid w:val="621D09E7"/>
    <w:rsid w:val="63D22876"/>
    <w:rsid w:val="64473489"/>
    <w:rsid w:val="64A354C1"/>
    <w:rsid w:val="64A47AAA"/>
    <w:rsid w:val="6531032E"/>
    <w:rsid w:val="66373CEB"/>
    <w:rsid w:val="68BC3019"/>
    <w:rsid w:val="68EB1252"/>
    <w:rsid w:val="69592173"/>
    <w:rsid w:val="6A7379C8"/>
    <w:rsid w:val="6AC67DA1"/>
    <w:rsid w:val="6CD733B6"/>
    <w:rsid w:val="6D5C6F41"/>
    <w:rsid w:val="6D6C3D22"/>
    <w:rsid w:val="6EAD4934"/>
    <w:rsid w:val="6F387639"/>
    <w:rsid w:val="6F49474E"/>
    <w:rsid w:val="6FB65BF0"/>
    <w:rsid w:val="70497201"/>
    <w:rsid w:val="71D32219"/>
    <w:rsid w:val="71E17897"/>
    <w:rsid w:val="721E46BD"/>
    <w:rsid w:val="74806F69"/>
    <w:rsid w:val="7742464C"/>
    <w:rsid w:val="77A4749E"/>
    <w:rsid w:val="77BE5A97"/>
    <w:rsid w:val="77C33D52"/>
    <w:rsid w:val="7C1F193D"/>
    <w:rsid w:val="7C444D2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locked/>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1"/>
      <w:szCs w:val="21"/>
      <w:lang w:val="en-US" w:eastAsia="zh-CN" w:bidi="ar"/>
    </w:rPr>
  </w:style>
  <w:style w:type="paragraph" w:styleId="2">
    <w:name w:val="heading 4"/>
    <w:basedOn w:val="1"/>
    <w:next w:val="1"/>
    <w:qFormat/>
    <w:locked/>
    <w:uiPriority w:val="9"/>
    <w:pPr>
      <w:keepNext/>
      <w:keepLines/>
      <w:spacing w:before="200" w:beforeLines="0" w:after="0" w:afterLines="0"/>
      <w:outlineLvl w:val="3"/>
    </w:pPr>
    <w:rPr>
      <w:rFonts w:ascii="Cambria" w:hAnsi="Cambria"/>
      <w:b/>
      <w:bCs/>
      <w:i/>
      <w:iCs/>
      <w:color w:val="4F81BD"/>
      <w:szCs w:val="20"/>
    </w:rPr>
  </w:style>
  <w:style w:type="character" w:default="1" w:styleId="11">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1"/>
    <w:link w:val="15"/>
    <w:qFormat/>
    <w:uiPriority w:val="99"/>
    <w:pPr>
      <w:ind w:firstLine="880" w:firstLineChars="200"/>
    </w:pPr>
  </w:style>
  <w:style w:type="paragraph" w:styleId="5">
    <w:name w:val="Body Text Indent"/>
    <w:basedOn w:val="1"/>
    <w:link w:val="13"/>
    <w:qFormat/>
    <w:uiPriority w:val="99"/>
    <w:pPr>
      <w:spacing w:after="120"/>
      <w:ind w:left="420" w:leftChars="200"/>
    </w:pPr>
    <w:rPr>
      <w:szCs w:val="22"/>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toc 2"/>
    <w:basedOn w:val="1"/>
    <w:next w:val="1"/>
    <w:qFormat/>
    <w:uiPriority w:val="99"/>
    <w:pPr>
      <w:ind w:left="420" w:leftChars="200"/>
    </w:pPr>
  </w:style>
  <w:style w:type="paragraph" w:styleId="8">
    <w:name w:val="Normal (Web)"/>
    <w:basedOn w:val="1"/>
    <w:semiHidden/>
    <w:qFormat/>
    <w:uiPriority w:val="99"/>
    <w:pPr>
      <w:spacing w:before="100" w:beforeAutospacing="1" w:after="100" w:afterAutospacing="1"/>
    </w:pPr>
    <w:rPr>
      <w:rFonts w:ascii="宋体" w:hAnsi="宋体" w:cs="宋体"/>
      <w:sz w:val="24"/>
    </w:rPr>
  </w:style>
  <w:style w:type="paragraph" w:styleId="9">
    <w:name w:val="Body Text First Indent 2"/>
    <w:basedOn w:val="5"/>
    <w:next w:val="1"/>
    <w:link w:val="14"/>
    <w:qFormat/>
    <w:uiPriority w:val="99"/>
    <w:pPr>
      <w:ind w:firstLine="420" w:firstLineChars="200"/>
    </w:pPr>
    <w:rPr>
      <w:sz w:val="32"/>
      <w:szCs w:val="24"/>
    </w:rPr>
  </w:style>
  <w:style w:type="character" w:styleId="12">
    <w:name w:val="page number"/>
    <w:basedOn w:val="11"/>
    <w:qFormat/>
    <w:uiPriority w:val="99"/>
    <w:rPr>
      <w:rFonts w:cs="Times New Roman"/>
    </w:rPr>
  </w:style>
  <w:style w:type="character" w:customStyle="1" w:styleId="13">
    <w:name w:val="Body Text Indent Char"/>
    <w:basedOn w:val="11"/>
    <w:link w:val="5"/>
    <w:semiHidden/>
    <w:qFormat/>
    <w:uiPriority w:val="99"/>
    <w:rPr>
      <w:szCs w:val="24"/>
    </w:rPr>
  </w:style>
  <w:style w:type="character" w:customStyle="1" w:styleId="14">
    <w:name w:val="Body Text First Indent 2 Char"/>
    <w:basedOn w:val="13"/>
    <w:link w:val="9"/>
    <w:semiHidden/>
    <w:qFormat/>
    <w:uiPriority w:val="99"/>
  </w:style>
  <w:style w:type="character" w:customStyle="1" w:styleId="15">
    <w:name w:val="Body Text Char"/>
    <w:basedOn w:val="11"/>
    <w:link w:val="4"/>
    <w:semiHidden/>
    <w:qFormat/>
    <w:uiPriority w:val="99"/>
    <w:rPr>
      <w:szCs w:val="24"/>
    </w:rPr>
  </w:style>
  <w:style w:type="character" w:customStyle="1" w:styleId="16">
    <w:name w:val="Footer Char"/>
    <w:basedOn w:val="11"/>
    <w:link w:val="6"/>
    <w:semiHidden/>
    <w:qFormat/>
    <w:uiPriority w:val="99"/>
    <w:rPr>
      <w:sz w:val="18"/>
      <w:szCs w:val="18"/>
    </w:rPr>
  </w:style>
  <w:style w:type="paragraph" w:customStyle="1" w:styleId="17">
    <w:name w:val="正文 New"/>
    <w:basedOn w:val="1"/>
    <w:qFormat/>
    <w:uiPriority w:val="99"/>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3264</Words>
  <Characters>3367</Characters>
  <Lines>0</Lines>
  <Paragraphs>0</Paragraphs>
  <TotalTime>1</TotalTime>
  <ScaleCrop>false</ScaleCrop>
  <LinksUpToDate>false</LinksUpToDate>
  <CharactersWithSpaces>3385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2021-09-07T07:14:00Z</dcterms:created>
  <dc:creator>Gao桂庚</dc:creator>
  <cp:lastModifiedBy>Administrator</cp:lastModifiedBy>
  <cp:lastPrinted>2024-08-06T01:24:00Z</cp:lastPrinted>
  <dcterms:modified xsi:type="dcterms:W3CDTF">2024-08-06T08:22:38Z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A88EC07B3844476DB119853FA2451D51_13</vt:lpwstr>
  </property>
</Properties>
</file>