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宋体"/>
        </w:rPr>
      </w:pPr>
      <w:r>
        <w:rPr>
          <w:rFonts w:hint="eastAsia" w:ascii="方正小标宋简体" w:hAnsi="方正小标宋简体" w:eastAsia="方正小标宋简体" w:cs="宋体"/>
        </w:rPr>
        <w:t>广东省消防救援总队“双随机</w:t>
      </w:r>
      <w:r>
        <w:rPr>
          <w:rFonts w:hint="eastAsia" w:ascii="方正小标宋简体" w:hAnsi="方正小标宋简体" w:eastAsia="方正小标宋简体" w:cs="宋体"/>
          <w:lang w:eastAsia="zh-CN"/>
        </w:rPr>
        <w:t>、</w:t>
      </w:r>
      <w:r>
        <w:rPr>
          <w:rFonts w:hint="eastAsia" w:ascii="方正小标宋简体" w:hAnsi="方正小标宋简体" w:eastAsia="方正小标宋简体" w:cs="宋体"/>
        </w:rPr>
        <w:t>一公开”抽查事项清单</w:t>
      </w:r>
      <w:bookmarkStart w:id="0" w:name="_GoBack"/>
      <w:bookmarkEnd w:id="0"/>
    </w:p>
    <w:tbl>
      <w:tblPr>
        <w:tblStyle w:val="3"/>
        <w:tblpPr w:leftFromText="180" w:rightFromText="180" w:vertAnchor="text" w:horzAnchor="page" w:tblpX="900" w:tblpY="6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1"/>
        <w:gridCol w:w="1099"/>
        <w:gridCol w:w="1211"/>
        <w:gridCol w:w="1382"/>
        <w:gridCol w:w="2557"/>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trPr>
        <w:tc>
          <w:tcPr>
            <w:tcW w:w="751" w:type="dxa"/>
            <w:noWrap w:val="0"/>
            <w:tcMar>
              <w:top w:w="12" w:type="dxa"/>
              <w:left w:w="12" w:type="dxa"/>
              <w:right w:w="12" w:type="dxa"/>
            </w:tcMar>
            <w:vAlign w:val="center"/>
          </w:tcPr>
          <w:p>
            <w:pPr>
              <w:widowControl/>
              <w:jc w:val="center"/>
              <w:textAlignment w:val="top"/>
              <w:rPr>
                <w:rFonts w:ascii="宋体" w:cs="仿宋"/>
                <w:b/>
                <w:bCs/>
                <w:color w:val="000000"/>
                <w:kern w:val="0"/>
                <w:sz w:val="24"/>
              </w:rPr>
            </w:pPr>
            <w:r>
              <w:rPr>
                <w:rFonts w:hint="eastAsia" w:ascii="宋体" w:hAnsi="宋体" w:cs="仿宋"/>
                <w:b/>
                <w:bCs/>
                <w:color w:val="000000"/>
                <w:kern w:val="0"/>
                <w:sz w:val="24"/>
              </w:rPr>
              <w:t>序号</w:t>
            </w:r>
          </w:p>
        </w:tc>
        <w:tc>
          <w:tcPr>
            <w:tcW w:w="1099" w:type="dxa"/>
            <w:noWrap w:val="0"/>
            <w:tcMar>
              <w:top w:w="12" w:type="dxa"/>
              <w:left w:w="12" w:type="dxa"/>
              <w:right w:w="12" w:type="dxa"/>
            </w:tcMar>
            <w:vAlign w:val="center"/>
          </w:tcPr>
          <w:p>
            <w:pPr>
              <w:widowControl/>
              <w:jc w:val="center"/>
              <w:textAlignment w:val="top"/>
              <w:rPr>
                <w:rFonts w:ascii="宋体" w:cs="仿宋"/>
                <w:b/>
                <w:bCs/>
                <w:kern w:val="0"/>
                <w:sz w:val="24"/>
              </w:rPr>
            </w:pPr>
            <w:r>
              <w:rPr>
                <w:rFonts w:hint="eastAsia" w:ascii="宋体" w:hAnsi="宋体" w:cs="仿宋"/>
                <w:b/>
                <w:bCs/>
                <w:kern w:val="0"/>
                <w:sz w:val="24"/>
              </w:rPr>
              <w:t>抽查对象</w:t>
            </w:r>
          </w:p>
        </w:tc>
        <w:tc>
          <w:tcPr>
            <w:tcW w:w="1211" w:type="dxa"/>
            <w:noWrap w:val="0"/>
            <w:tcMar>
              <w:top w:w="12" w:type="dxa"/>
              <w:left w:w="12" w:type="dxa"/>
              <w:right w:w="12" w:type="dxa"/>
            </w:tcMar>
            <w:vAlign w:val="center"/>
          </w:tcPr>
          <w:p>
            <w:pPr>
              <w:widowControl/>
              <w:jc w:val="center"/>
              <w:textAlignment w:val="top"/>
              <w:rPr>
                <w:rFonts w:ascii="宋体" w:cs="仿宋"/>
                <w:b/>
                <w:bCs/>
                <w:kern w:val="0"/>
                <w:sz w:val="24"/>
              </w:rPr>
            </w:pPr>
            <w:r>
              <w:rPr>
                <w:rFonts w:hint="eastAsia" w:ascii="宋体" w:hAnsi="宋体" w:cs="仿宋"/>
                <w:b/>
                <w:bCs/>
                <w:kern w:val="0"/>
                <w:sz w:val="24"/>
              </w:rPr>
              <w:t>抽查事项</w:t>
            </w:r>
          </w:p>
        </w:tc>
        <w:tc>
          <w:tcPr>
            <w:tcW w:w="1382" w:type="dxa"/>
            <w:noWrap w:val="0"/>
            <w:tcMar>
              <w:top w:w="12" w:type="dxa"/>
              <w:left w:w="12" w:type="dxa"/>
              <w:right w:w="12" w:type="dxa"/>
            </w:tcMar>
            <w:vAlign w:val="center"/>
          </w:tcPr>
          <w:p>
            <w:pPr>
              <w:widowControl/>
              <w:jc w:val="center"/>
              <w:textAlignment w:val="top"/>
              <w:rPr>
                <w:rFonts w:ascii="宋体" w:cs="仿宋"/>
                <w:b/>
                <w:bCs/>
                <w:color w:val="000000"/>
                <w:kern w:val="0"/>
                <w:sz w:val="24"/>
              </w:rPr>
            </w:pPr>
            <w:r>
              <w:rPr>
                <w:rFonts w:hint="eastAsia" w:ascii="宋体" w:hAnsi="宋体" w:cs="仿宋"/>
                <w:b/>
                <w:bCs/>
                <w:color w:val="000000"/>
                <w:kern w:val="0"/>
                <w:sz w:val="24"/>
              </w:rPr>
              <w:t>抽查方式</w:t>
            </w:r>
          </w:p>
        </w:tc>
        <w:tc>
          <w:tcPr>
            <w:tcW w:w="2557" w:type="dxa"/>
            <w:noWrap w:val="0"/>
            <w:tcMar>
              <w:top w:w="12" w:type="dxa"/>
              <w:left w:w="12" w:type="dxa"/>
              <w:right w:w="12" w:type="dxa"/>
            </w:tcMar>
            <w:vAlign w:val="center"/>
          </w:tcPr>
          <w:p>
            <w:pPr>
              <w:widowControl/>
              <w:jc w:val="center"/>
              <w:textAlignment w:val="top"/>
              <w:rPr>
                <w:rFonts w:ascii="宋体" w:cs="仿宋"/>
                <w:b/>
                <w:bCs/>
                <w:color w:val="000000"/>
                <w:kern w:val="0"/>
                <w:sz w:val="24"/>
              </w:rPr>
            </w:pPr>
            <w:r>
              <w:rPr>
                <w:rFonts w:hint="eastAsia" w:ascii="宋体" w:hAnsi="宋体" w:cs="仿宋"/>
                <w:b/>
                <w:bCs/>
                <w:color w:val="000000"/>
                <w:kern w:val="0"/>
                <w:sz w:val="24"/>
              </w:rPr>
              <w:t>抽查依据</w:t>
            </w:r>
          </w:p>
        </w:tc>
        <w:tc>
          <w:tcPr>
            <w:tcW w:w="7931" w:type="dxa"/>
            <w:noWrap w:val="0"/>
            <w:tcMar>
              <w:top w:w="12" w:type="dxa"/>
              <w:left w:w="12" w:type="dxa"/>
              <w:right w:w="12" w:type="dxa"/>
            </w:tcMar>
            <w:vAlign w:val="center"/>
          </w:tcPr>
          <w:p>
            <w:pPr>
              <w:widowControl/>
              <w:jc w:val="center"/>
              <w:textAlignment w:val="top"/>
              <w:rPr>
                <w:rFonts w:ascii="宋体" w:cs="仿宋"/>
                <w:b/>
                <w:bCs/>
                <w:color w:val="000000"/>
                <w:kern w:val="0"/>
                <w:sz w:val="24"/>
              </w:rPr>
            </w:pPr>
            <w:r>
              <w:rPr>
                <w:rFonts w:hint="eastAsia" w:ascii="宋体" w:hAnsi="宋体" w:cs="仿宋"/>
                <w:b/>
                <w:bCs/>
                <w:color w:val="000000"/>
                <w:kern w:val="0"/>
                <w:sz w:val="24"/>
              </w:rPr>
              <w:t>抽查内容及要求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w:t>
            </w:r>
          </w:p>
        </w:tc>
        <w:tc>
          <w:tcPr>
            <w:tcW w:w="1099" w:type="dxa"/>
            <w:vMerge w:val="restart"/>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消防安全</w:t>
            </w:r>
          </w:p>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重点单位</w:t>
            </w: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消防安全责任人履责情况</w:t>
            </w:r>
          </w:p>
        </w:tc>
        <w:tc>
          <w:tcPr>
            <w:tcW w:w="1382"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询问单位消防安全责任人，查询社会消防安全管理系统单位监管模块数据，检查消防档案</w:t>
            </w:r>
          </w:p>
        </w:tc>
        <w:tc>
          <w:tcPr>
            <w:tcW w:w="2557" w:type="dxa"/>
            <w:noWrap w:val="0"/>
            <w:tcMar>
              <w:top w:w="12" w:type="dxa"/>
              <w:left w:w="12" w:type="dxa"/>
              <w:right w:w="12" w:type="dxa"/>
            </w:tcMar>
            <w:vAlign w:val="center"/>
          </w:tcPr>
          <w:p>
            <w:pPr>
              <w:widowControl/>
              <w:numPr>
                <w:ilvl w:val="0"/>
                <w:numId w:val="1"/>
              </w:numPr>
              <w:spacing w:line="280" w:lineRule="exact"/>
              <w:jc w:val="left"/>
              <w:textAlignment w:val="top"/>
              <w:rPr>
                <w:rFonts w:ascii="宋体" w:cs="仿宋"/>
                <w:color w:val="000000"/>
                <w:kern w:val="0"/>
                <w:sz w:val="18"/>
                <w:szCs w:val="18"/>
              </w:rPr>
            </w:pPr>
            <w:r>
              <w:rPr>
                <w:rFonts w:hint="eastAsia" w:ascii="宋体" w:hAnsi="宋体" w:cs="仿宋"/>
                <w:color w:val="000000"/>
                <w:kern w:val="0"/>
                <w:sz w:val="18"/>
                <w:szCs w:val="18"/>
              </w:rPr>
              <w:t>《中华人民共和国消防法》</w:t>
            </w:r>
          </w:p>
          <w:p>
            <w:pPr>
              <w:widowControl/>
              <w:numPr>
                <w:ilvl w:val="0"/>
                <w:numId w:val="1"/>
              </w:numPr>
              <w:spacing w:line="280" w:lineRule="exact"/>
              <w:jc w:val="left"/>
              <w:textAlignment w:val="top"/>
              <w:rPr>
                <w:rFonts w:ascii="宋体" w:cs="仿宋"/>
                <w:color w:val="000000"/>
                <w:kern w:val="0"/>
                <w:sz w:val="18"/>
                <w:szCs w:val="18"/>
              </w:rPr>
            </w:pPr>
            <w:r>
              <w:rPr>
                <w:rFonts w:hint="eastAsia" w:ascii="宋体" w:hAnsi="宋体" w:cs="仿宋"/>
                <w:color w:val="000000"/>
                <w:kern w:val="0"/>
                <w:sz w:val="18"/>
                <w:szCs w:val="18"/>
              </w:rPr>
              <w:t>《广东省实施</w:t>
            </w:r>
            <w:r>
              <w:rPr>
                <w:rFonts w:ascii="宋体" w:hAnsi="宋体" w:cs="仿宋"/>
                <w:color w:val="000000"/>
                <w:kern w:val="0"/>
                <w:sz w:val="18"/>
                <w:szCs w:val="18"/>
              </w:rPr>
              <w:t>&lt;</w:t>
            </w:r>
            <w:r>
              <w:rPr>
                <w:rFonts w:hint="eastAsia" w:ascii="宋体" w:hAnsi="宋体" w:cs="仿宋"/>
                <w:color w:val="000000"/>
                <w:kern w:val="0"/>
                <w:sz w:val="18"/>
                <w:szCs w:val="18"/>
              </w:rPr>
              <w:t>中华人民共和国消防法</w:t>
            </w:r>
            <w:r>
              <w:rPr>
                <w:rFonts w:ascii="宋体" w:hAnsi="宋体" w:cs="仿宋"/>
                <w:color w:val="000000"/>
                <w:kern w:val="0"/>
                <w:sz w:val="18"/>
                <w:szCs w:val="18"/>
              </w:rPr>
              <w:t>&gt;</w:t>
            </w:r>
            <w:r>
              <w:rPr>
                <w:rFonts w:hint="eastAsia" w:ascii="宋体" w:hAnsi="宋体" w:cs="仿宋"/>
                <w:color w:val="000000"/>
                <w:kern w:val="0"/>
                <w:sz w:val="18"/>
                <w:szCs w:val="18"/>
              </w:rPr>
              <w:t>办法》</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《机关、团体、企业、事业单位消防安全管理规定》（公安部令第</w:t>
            </w:r>
            <w:r>
              <w:rPr>
                <w:rFonts w:ascii="宋体" w:hAnsi="宋体" w:cs="仿宋"/>
                <w:color w:val="000000"/>
                <w:kern w:val="0"/>
                <w:sz w:val="18"/>
                <w:szCs w:val="18"/>
              </w:rPr>
              <w:t>61</w:t>
            </w:r>
            <w:r>
              <w:rPr>
                <w:rFonts w:hint="eastAsia" w:ascii="宋体" w:hAnsi="宋体" w:cs="仿宋"/>
                <w:color w:val="000000"/>
                <w:kern w:val="0"/>
                <w:sz w:val="18"/>
                <w:szCs w:val="18"/>
              </w:rPr>
              <w:t>号）</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现行消防技术规范标准</w:t>
            </w:r>
          </w:p>
        </w:tc>
        <w:tc>
          <w:tcPr>
            <w:tcW w:w="7931" w:type="dxa"/>
            <w:noWrap w:val="0"/>
            <w:tcMar>
              <w:top w:w="12" w:type="dxa"/>
              <w:left w:w="12" w:type="dxa"/>
              <w:right w:w="12" w:type="dxa"/>
            </w:tcMar>
            <w:vAlign w:val="center"/>
          </w:tcPr>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是否掌握本单位的消防安全情况。</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是否清楚掌握年度消防工作计划基本内容。</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核查单位年度预算及既有单据，印证是否为本单位的消防安全提供必要的经费和组织保障。</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是否逐级签订消防安全责任书。</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5.</w:t>
            </w:r>
            <w:r>
              <w:rPr>
                <w:rFonts w:hint="eastAsia" w:ascii="宋体" w:hAnsi="宋体" w:cs="仿宋"/>
                <w:color w:val="000000"/>
                <w:kern w:val="0"/>
                <w:sz w:val="18"/>
                <w:szCs w:val="18"/>
              </w:rPr>
              <w:t>是否掌握消防安全制度和保障消防安全的操作规程基本内容。</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6.</w:t>
            </w:r>
            <w:r>
              <w:rPr>
                <w:rFonts w:hint="eastAsia" w:ascii="宋体" w:hAnsi="宋体" w:cs="仿宋"/>
                <w:color w:val="000000"/>
                <w:kern w:val="0"/>
                <w:sz w:val="18"/>
                <w:szCs w:val="18"/>
              </w:rPr>
              <w:t>结合实地抽查，印证是否组织防火检查，督促落实火灾隐患整改。</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7.</w:t>
            </w:r>
            <w:r>
              <w:rPr>
                <w:rFonts w:hint="eastAsia" w:ascii="宋体" w:hAnsi="宋体" w:cs="仿宋"/>
                <w:color w:val="000000"/>
                <w:kern w:val="0"/>
                <w:sz w:val="18"/>
                <w:szCs w:val="18"/>
              </w:rPr>
              <w:t>结合实地抽查，印证是否根据消防法规的规定建立专职消防队、微型消防站和灭火救援技术处置队。</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8.</w:t>
            </w:r>
            <w:r>
              <w:rPr>
                <w:rFonts w:hint="eastAsia" w:ascii="宋体" w:hAnsi="宋体" w:cs="仿宋"/>
                <w:color w:val="000000"/>
                <w:kern w:val="0"/>
                <w:sz w:val="18"/>
                <w:szCs w:val="18"/>
              </w:rPr>
              <w:t>结合实地抽查，印证是否组织制定符合本单位实际的灭火和应急疏散预案，并实施演练。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2</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消防安全管理人履责情况</w:t>
            </w:r>
          </w:p>
        </w:tc>
        <w:tc>
          <w:tcPr>
            <w:tcW w:w="1382"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询问单位消防安全管理人，查询社会消防安全管理系统单位监管模块数据，检查消防档案</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是否熟练掌握年度消防工作计划。</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是否熟悉掌握消防安全制度和保障消防安全的操作规程内容，结合实地检查印证是否检查督促其落实。</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是否熟悉掌握消防安全工作的资金投入和组织保障方案内容。</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结合实地抽查，印证是否组织实施防火检查和火灾隐患整改工作。</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5.</w:t>
            </w:r>
            <w:r>
              <w:rPr>
                <w:rFonts w:hint="eastAsia" w:ascii="宋体" w:hAnsi="宋体" w:cs="仿宋"/>
                <w:color w:val="000000"/>
                <w:kern w:val="0"/>
                <w:sz w:val="18"/>
                <w:szCs w:val="18"/>
              </w:rPr>
              <w:t>结合实地抽查，印证是否组织实施对本单位消防设施、灭火器材和消防安全标志的维护保养，确保其完好有效，确保疏散通道和安全出口畅通。</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6.</w:t>
            </w:r>
            <w:r>
              <w:rPr>
                <w:rFonts w:hint="eastAsia" w:ascii="宋体" w:hAnsi="宋体" w:cs="仿宋"/>
                <w:color w:val="000000"/>
                <w:kern w:val="0"/>
                <w:sz w:val="18"/>
                <w:szCs w:val="18"/>
              </w:rPr>
              <w:t>结合实地抽查，印证是否落实专职消防队、微型消防站和灭火救援技术处置队组织管理职责。</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7.</w:t>
            </w:r>
            <w:r>
              <w:rPr>
                <w:rFonts w:hint="eastAsia" w:ascii="宋体" w:hAnsi="宋体" w:cs="仿宋"/>
                <w:color w:val="000000"/>
                <w:kern w:val="0"/>
                <w:sz w:val="18"/>
                <w:szCs w:val="18"/>
              </w:rPr>
              <w:t>结合实地抽查，印证是否在员工中组织开展消防知识、技能的宣传教育和培训，组织灭火和应急疏散预案的实施和演练。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3</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消防档案建立情况</w:t>
            </w:r>
          </w:p>
        </w:tc>
        <w:tc>
          <w:tcPr>
            <w:tcW w:w="1382"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检查消防档案</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消防安全基本情况部分是否包括以下内容，并结合实地抽查印证是否符合实地情况：</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1</w:t>
            </w:r>
            <w:r>
              <w:rPr>
                <w:rFonts w:hint="eastAsia" w:ascii="宋体" w:hAnsi="宋体" w:cs="仿宋"/>
                <w:color w:val="000000"/>
                <w:kern w:val="0"/>
                <w:sz w:val="18"/>
                <w:szCs w:val="18"/>
              </w:rPr>
              <w:t>）单位基本概况和消防安全重点部位情况；</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2</w:t>
            </w:r>
            <w:r>
              <w:rPr>
                <w:rFonts w:hint="eastAsia" w:ascii="宋体" w:hAnsi="宋体" w:cs="仿宋"/>
                <w:color w:val="000000"/>
                <w:kern w:val="0"/>
                <w:sz w:val="18"/>
                <w:szCs w:val="18"/>
              </w:rPr>
              <w:t>）建筑物或者场所施工、使用或者开业前的消防设计审查验收以及消防安全检查的文件、资料；</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3</w:t>
            </w:r>
            <w:r>
              <w:rPr>
                <w:rFonts w:hint="eastAsia" w:ascii="宋体" w:hAnsi="宋体" w:cs="仿宋"/>
                <w:color w:val="000000"/>
                <w:kern w:val="0"/>
                <w:sz w:val="18"/>
                <w:szCs w:val="18"/>
              </w:rPr>
              <w:t>）消防管理组织机构和各级消防安全责任人；</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4</w:t>
            </w:r>
            <w:r>
              <w:rPr>
                <w:rFonts w:hint="eastAsia" w:ascii="宋体" w:hAnsi="宋体" w:cs="仿宋"/>
                <w:color w:val="000000"/>
                <w:kern w:val="0"/>
                <w:sz w:val="18"/>
                <w:szCs w:val="18"/>
              </w:rPr>
              <w:t>）消防安全制度（包括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设备的检查和管理（包括防雷、防静电）；消防安全工作考评和奖惩；其他必要的消防安全内容）；</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5</w:t>
            </w:r>
            <w:r>
              <w:rPr>
                <w:rFonts w:hint="eastAsia" w:ascii="宋体" w:hAnsi="宋体" w:cs="仿宋"/>
                <w:color w:val="000000"/>
                <w:kern w:val="0"/>
                <w:sz w:val="18"/>
                <w:szCs w:val="18"/>
              </w:rPr>
              <w:t>）消防设施、灭火器材情况；</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6</w:t>
            </w:r>
            <w:r>
              <w:rPr>
                <w:rFonts w:hint="eastAsia" w:ascii="宋体" w:hAnsi="宋体" w:cs="仿宋"/>
                <w:color w:val="000000"/>
                <w:kern w:val="0"/>
                <w:sz w:val="18"/>
                <w:szCs w:val="18"/>
              </w:rPr>
              <w:t>）专职消防队、义务消防队人员及其消防装备配备情况；</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7</w:t>
            </w:r>
            <w:r>
              <w:rPr>
                <w:rFonts w:hint="eastAsia" w:ascii="宋体" w:hAnsi="宋体" w:cs="仿宋"/>
                <w:color w:val="000000"/>
                <w:kern w:val="0"/>
                <w:sz w:val="18"/>
                <w:szCs w:val="18"/>
              </w:rPr>
              <w:t>）与消防安全有关的重点工种人员情况；</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8</w:t>
            </w:r>
            <w:r>
              <w:rPr>
                <w:rFonts w:hint="eastAsia" w:ascii="宋体" w:hAnsi="宋体" w:cs="仿宋"/>
                <w:color w:val="000000"/>
                <w:kern w:val="0"/>
                <w:sz w:val="18"/>
                <w:szCs w:val="18"/>
              </w:rPr>
              <w:t>）新增消防产品、防火材料的合格证明材料；</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9</w:t>
            </w:r>
            <w:r>
              <w:rPr>
                <w:rFonts w:hint="eastAsia" w:ascii="宋体" w:hAnsi="宋体" w:cs="仿宋"/>
                <w:color w:val="000000"/>
                <w:kern w:val="0"/>
                <w:sz w:val="18"/>
                <w:szCs w:val="18"/>
              </w:rPr>
              <w:t>）灭火和应急疏散预案。</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消防安全管理情况部分是否包括以下内容，并结合实地检查印证是否符合实地情况：</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1</w:t>
            </w:r>
            <w:r>
              <w:rPr>
                <w:rFonts w:hint="eastAsia" w:ascii="宋体" w:hAnsi="宋体" w:cs="仿宋"/>
                <w:color w:val="000000"/>
                <w:kern w:val="0"/>
                <w:sz w:val="18"/>
                <w:szCs w:val="18"/>
              </w:rPr>
              <w:t>）消防救援机构填发的各种法律文书；</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2</w:t>
            </w:r>
            <w:r>
              <w:rPr>
                <w:rFonts w:hint="eastAsia" w:ascii="宋体" w:hAnsi="宋体" w:cs="仿宋"/>
                <w:color w:val="000000"/>
                <w:kern w:val="0"/>
                <w:sz w:val="18"/>
                <w:szCs w:val="18"/>
              </w:rPr>
              <w:t>）消防设施定期检查记录、自动消防设施全面检查测试的报告以及维修保养的记录；</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3</w:t>
            </w:r>
            <w:r>
              <w:rPr>
                <w:rFonts w:hint="eastAsia" w:ascii="宋体" w:hAnsi="宋体" w:cs="仿宋"/>
                <w:color w:val="000000"/>
                <w:kern w:val="0"/>
                <w:sz w:val="18"/>
                <w:szCs w:val="18"/>
              </w:rPr>
              <w:t>）火灾隐患及其整改情况记录；</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4</w:t>
            </w:r>
            <w:r>
              <w:rPr>
                <w:rFonts w:hint="eastAsia" w:ascii="宋体" w:hAnsi="宋体" w:cs="仿宋"/>
                <w:color w:val="000000"/>
                <w:kern w:val="0"/>
                <w:sz w:val="18"/>
                <w:szCs w:val="18"/>
              </w:rPr>
              <w:t>）防火检查、巡查记录；</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5</w:t>
            </w:r>
            <w:r>
              <w:rPr>
                <w:rFonts w:hint="eastAsia" w:ascii="宋体" w:hAnsi="宋体" w:cs="仿宋"/>
                <w:color w:val="000000"/>
                <w:kern w:val="0"/>
                <w:sz w:val="18"/>
                <w:szCs w:val="18"/>
              </w:rPr>
              <w:t>）有关燃气、电气设备检测（包括防雷、防静电）等记录资料；</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6</w:t>
            </w:r>
            <w:r>
              <w:rPr>
                <w:rFonts w:hint="eastAsia" w:ascii="宋体" w:hAnsi="宋体" w:cs="仿宋"/>
                <w:color w:val="000000"/>
                <w:kern w:val="0"/>
                <w:sz w:val="18"/>
                <w:szCs w:val="18"/>
              </w:rPr>
              <w:t>）消防安全培训记录；</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7</w:t>
            </w:r>
            <w:r>
              <w:rPr>
                <w:rFonts w:hint="eastAsia" w:ascii="宋体" w:hAnsi="宋体" w:cs="仿宋"/>
                <w:color w:val="000000"/>
                <w:kern w:val="0"/>
                <w:sz w:val="18"/>
                <w:szCs w:val="18"/>
              </w:rPr>
              <w:t>）灭火和应急疏散预案的演练记录；</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8</w:t>
            </w:r>
            <w:r>
              <w:rPr>
                <w:rFonts w:hint="eastAsia" w:ascii="宋体" w:hAnsi="宋体" w:cs="仿宋"/>
                <w:color w:val="000000"/>
                <w:kern w:val="0"/>
                <w:sz w:val="18"/>
                <w:szCs w:val="18"/>
              </w:rPr>
              <w:t>）火灾情况记录；</w:t>
            </w:r>
          </w:p>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9</w:t>
            </w:r>
            <w:r>
              <w:rPr>
                <w:rFonts w:hint="eastAsia" w:ascii="宋体" w:hAnsi="宋体" w:cs="仿宋"/>
                <w:color w:val="000000"/>
                <w:kern w:val="0"/>
                <w:sz w:val="18"/>
                <w:szCs w:val="18"/>
              </w:rPr>
              <w:t>）消防奖惩情况记录。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4</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行政审批办理情况</w:t>
            </w:r>
          </w:p>
        </w:tc>
        <w:tc>
          <w:tcPr>
            <w:tcW w:w="1382"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检查建筑内部场所台帐，实际抽查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2"/>
              </w:numPr>
              <w:spacing w:line="280" w:lineRule="exact"/>
              <w:textAlignment w:val="top"/>
              <w:rPr>
                <w:rFonts w:ascii="宋体" w:cs="仿宋"/>
                <w:kern w:val="0"/>
                <w:sz w:val="18"/>
                <w:szCs w:val="18"/>
              </w:rPr>
            </w:pPr>
            <w:r>
              <w:rPr>
                <w:rFonts w:hint="eastAsia" w:ascii="宋体" w:hAnsi="宋体" w:cs="仿宋"/>
                <w:kern w:val="0"/>
                <w:sz w:val="18"/>
                <w:szCs w:val="18"/>
              </w:rPr>
              <w:t>比对建筑内部场所台帐和实地抽查情况，查看是否存在未经公众聚集场所使用或开业前消防安全检查投入使用情况。</w:t>
            </w:r>
          </w:p>
          <w:p>
            <w:pPr>
              <w:widowControl/>
              <w:numPr>
                <w:ilvl w:val="0"/>
                <w:numId w:val="2"/>
              </w:numPr>
              <w:spacing w:line="280" w:lineRule="exact"/>
              <w:textAlignment w:val="top"/>
              <w:rPr>
                <w:rFonts w:ascii="宋体" w:cs="仿宋"/>
                <w:kern w:val="0"/>
                <w:sz w:val="18"/>
                <w:szCs w:val="18"/>
              </w:rPr>
            </w:pPr>
            <w:r>
              <w:rPr>
                <w:rFonts w:hint="eastAsia" w:ascii="宋体" w:hAnsi="宋体" w:cs="仿宋"/>
                <w:kern w:val="0"/>
                <w:sz w:val="18"/>
                <w:szCs w:val="18"/>
              </w:rPr>
              <w:t>每一楼层随机抽取</w:t>
            </w:r>
            <w:r>
              <w:rPr>
                <w:rFonts w:ascii="宋体" w:hAnsi="宋体" w:cs="仿宋"/>
                <w:kern w:val="0"/>
                <w:sz w:val="18"/>
                <w:szCs w:val="18"/>
              </w:rPr>
              <w:t>2</w:t>
            </w:r>
            <w:r>
              <w:rPr>
                <w:rFonts w:hint="eastAsia" w:ascii="宋体" w:hAnsi="宋体" w:cs="仿宋"/>
                <w:kern w:val="0"/>
                <w:sz w:val="18"/>
                <w:szCs w:val="18"/>
              </w:rPr>
              <w:t>个场所，查看是否存在未经公众聚集场所使用或开业前消防安全检查，擅自改变经营范围、使用功能或经营面积现象。</w:t>
            </w:r>
          </w:p>
          <w:p>
            <w:pPr>
              <w:widowControl/>
              <w:numPr>
                <w:ilvl w:val="0"/>
                <w:numId w:val="2"/>
              </w:numPr>
              <w:spacing w:line="280" w:lineRule="exact"/>
              <w:textAlignment w:val="top"/>
              <w:rPr>
                <w:rFonts w:ascii="宋体" w:cs="仿宋"/>
                <w:color w:val="000000"/>
                <w:kern w:val="0"/>
                <w:sz w:val="18"/>
                <w:szCs w:val="18"/>
              </w:rPr>
            </w:pPr>
            <w:r>
              <w:rPr>
                <w:rFonts w:hint="eastAsia" w:ascii="宋体" w:hAnsi="宋体" w:cs="仿宋"/>
                <w:kern w:val="0"/>
                <w:sz w:val="18"/>
                <w:szCs w:val="18"/>
              </w:rPr>
              <w:t>检查是否存在未经消防设计审查验收投入使用的建设工程。（发现后依法移交住房和城乡建设主管部门查处）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5</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防火巡查、检查落实情况</w:t>
            </w:r>
          </w:p>
        </w:tc>
        <w:tc>
          <w:tcPr>
            <w:tcW w:w="1382"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检查防火检查、巡查记录，查询社会消防安全管理系统单位监管模块数据，实地抽查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查看记录，核实是否每月开展防火检查、每日开展防火巡查，公众聚集场所营业期间是否落实每</w:t>
            </w:r>
            <w:r>
              <w:rPr>
                <w:rFonts w:ascii="宋体" w:hAnsi="宋体" w:cs="仿宋"/>
                <w:color w:val="000000"/>
                <w:kern w:val="0"/>
                <w:sz w:val="18"/>
                <w:szCs w:val="18"/>
              </w:rPr>
              <w:t>2</w:t>
            </w:r>
            <w:r>
              <w:rPr>
                <w:rFonts w:hint="eastAsia" w:ascii="宋体" w:hAnsi="宋体" w:cs="仿宋"/>
                <w:color w:val="000000"/>
                <w:kern w:val="0"/>
                <w:sz w:val="18"/>
                <w:szCs w:val="18"/>
              </w:rPr>
              <w:t>小时开展一次防火巡查。抽取</w:t>
            </w:r>
            <w:r>
              <w:rPr>
                <w:rFonts w:ascii="宋体" w:hAnsi="宋体" w:cs="仿宋"/>
                <w:color w:val="000000"/>
                <w:kern w:val="0"/>
                <w:sz w:val="18"/>
                <w:szCs w:val="18"/>
              </w:rPr>
              <w:t>2</w:t>
            </w:r>
            <w:r>
              <w:rPr>
                <w:rFonts w:hint="eastAsia" w:ascii="宋体" w:hAnsi="宋体" w:cs="仿宋"/>
                <w:color w:val="000000"/>
                <w:kern w:val="0"/>
                <w:sz w:val="18"/>
                <w:szCs w:val="18"/>
              </w:rPr>
              <w:t>处巡查记录的问题，查看是否按程序整改完毕；抽取</w:t>
            </w:r>
            <w:r>
              <w:rPr>
                <w:rFonts w:ascii="宋体" w:hAnsi="宋体" w:cs="仿宋"/>
                <w:color w:val="000000"/>
                <w:kern w:val="0"/>
                <w:sz w:val="18"/>
                <w:szCs w:val="18"/>
              </w:rPr>
              <w:t>2</w:t>
            </w:r>
            <w:r>
              <w:rPr>
                <w:rFonts w:hint="eastAsia" w:ascii="宋体" w:hAnsi="宋体" w:cs="仿宋"/>
                <w:color w:val="000000"/>
                <w:kern w:val="0"/>
                <w:sz w:val="18"/>
                <w:szCs w:val="18"/>
              </w:rPr>
              <w:t>处巡查记录合格部位，查看是否存在火灾隐患。</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抽取</w:t>
            </w:r>
            <w:r>
              <w:rPr>
                <w:rFonts w:ascii="宋体" w:hAnsi="宋体" w:cs="仿宋"/>
                <w:color w:val="000000"/>
                <w:kern w:val="0"/>
                <w:sz w:val="18"/>
                <w:szCs w:val="18"/>
              </w:rPr>
              <w:t>3</w:t>
            </w:r>
            <w:r>
              <w:rPr>
                <w:rFonts w:hint="eastAsia" w:ascii="宋体" w:hAnsi="宋体" w:cs="仿宋"/>
                <w:color w:val="000000"/>
                <w:kern w:val="0"/>
                <w:sz w:val="18"/>
                <w:szCs w:val="18"/>
              </w:rPr>
              <w:t>个防火分区，查看其防火分隔是否保持完好有效。</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检查消防车通道、消防车操作场地是否符合消防技术规范要求并保持完好。</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检查建筑防火间距是否被占用。</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5.</w:t>
            </w:r>
            <w:r>
              <w:rPr>
                <w:rFonts w:hint="eastAsia" w:ascii="宋体" w:hAnsi="宋体" w:cs="仿宋"/>
                <w:color w:val="000000"/>
                <w:kern w:val="0"/>
                <w:sz w:val="18"/>
                <w:szCs w:val="18"/>
              </w:rPr>
              <w:t>核查中庭是否存在违章占用现象，是否存在违章布置可燃易燃装饰物现象。</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6.</w:t>
            </w:r>
            <w:r>
              <w:rPr>
                <w:rFonts w:hint="eastAsia" w:ascii="宋体" w:hAnsi="宋体" w:cs="仿宋"/>
                <w:color w:val="000000"/>
                <w:kern w:val="0"/>
                <w:sz w:val="18"/>
                <w:szCs w:val="18"/>
              </w:rPr>
              <w:t>每一抽查楼层抽取不少于</w:t>
            </w:r>
            <w:r>
              <w:rPr>
                <w:rFonts w:ascii="宋体" w:hAnsi="宋体" w:cs="仿宋"/>
                <w:color w:val="000000"/>
                <w:kern w:val="0"/>
                <w:sz w:val="18"/>
                <w:szCs w:val="18"/>
              </w:rPr>
              <w:t>2</w:t>
            </w:r>
            <w:r>
              <w:rPr>
                <w:rFonts w:hint="eastAsia" w:ascii="宋体" w:hAnsi="宋体" w:cs="仿宋"/>
                <w:color w:val="000000"/>
                <w:kern w:val="0"/>
                <w:sz w:val="18"/>
                <w:szCs w:val="18"/>
              </w:rPr>
              <w:t>个场所，核查内部装修材料是否符合消防技术规范要求。</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7.</w:t>
            </w:r>
            <w:r>
              <w:rPr>
                <w:rFonts w:hint="eastAsia" w:ascii="宋体" w:hAnsi="宋体" w:cs="仿宋"/>
                <w:color w:val="000000"/>
                <w:kern w:val="0"/>
                <w:sz w:val="18"/>
                <w:szCs w:val="18"/>
              </w:rPr>
              <w:t>查看冷库、商业中转仓储区域及仓库，核查储存物品火灾危险性类别是否符合消防技术规范要求，保温材料及间隔材料是否采用易燃可燃材料，防火分隔措施是否符合消防技术规范要求并保持完好，储存物品堆放是否符合消防技术规范要求。</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8.</w:t>
            </w:r>
            <w:r>
              <w:rPr>
                <w:rFonts w:hint="eastAsia" w:ascii="宋体" w:hAnsi="宋体" w:cs="仿宋"/>
                <w:color w:val="000000"/>
                <w:kern w:val="0"/>
                <w:sz w:val="18"/>
                <w:szCs w:val="18"/>
              </w:rPr>
              <w:t>查看厂房生产物品及原料火灾危险性类别是否符合消防技术规范要求，防火分隔措施是否符合消防技术规范要求并保持完好。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1"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6</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消防（控制室）值班情况</w:t>
            </w:r>
          </w:p>
        </w:tc>
        <w:tc>
          <w:tcPr>
            <w:tcW w:w="1382"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查询社会消防安全管理系统单位监管模块数据，实地抽查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3"/>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核查消防控制室值班人员是否在岗在位，是否持证上岗，值班人员数量是否符合要求。</w:t>
            </w:r>
          </w:p>
          <w:p>
            <w:pPr>
              <w:widowControl/>
              <w:numPr>
                <w:ilvl w:val="0"/>
                <w:numId w:val="3"/>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抽问值班人员是否具备实际操作能力。</w:t>
            </w:r>
          </w:p>
          <w:p>
            <w:pPr>
              <w:widowControl/>
              <w:numPr>
                <w:ilvl w:val="0"/>
                <w:numId w:val="3"/>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比对消防控制主机信息，查看值班记录及设施故障维修是否及时登记和跟进。</w:t>
            </w:r>
          </w:p>
          <w:p>
            <w:pPr>
              <w:widowControl/>
              <w:numPr>
                <w:ilvl w:val="0"/>
                <w:numId w:val="3"/>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随机拉动演练，核查专职消防队、微型消防站、灭火救援技术处置队人员是否在岗在位。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7</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火灾隐患整改落实情况</w:t>
            </w:r>
          </w:p>
        </w:tc>
        <w:tc>
          <w:tcPr>
            <w:tcW w:w="1382"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检查火灾隐患整改记录，查询社会消防安全管理系统单位监管模块数据，实地抽查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4"/>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抽取</w:t>
            </w:r>
            <w:r>
              <w:rPr>
                <w:rFonts w:ascii="宋体" w:hAnsi="宋体" w:cs="仿宋"/>
                <w:color w:val="000000"/>
                <w:kern w:val="0"/>
                <w:sz w:val="18"/>
                <w:szCs w:val="18"/>
              </w:rPr>
              <w:t>2</w:t>
            </w:r>
            <w:r>
              <w:rPr>
                <w:rFonts w:hint="eastAsia" w:ascii="宋体" w:hAnsi="宋体" w:cs="仿宋"/>
                <w:color w:val="000000"/>
                <w:kern w:val="0"/>
                <w:sz w:val="18"/>
                <w:szCs w:val="18"/>
              </w:rPr>
              <w:t>处记录显示已完成整改的火灾隐患，印证是否整改完毕。</w:t>
            </w:r>
          </w:p>
          <w:p>
            <w:pPr>
              <w:widowControl/>
              <w:numPr>
                <w:ilvl w:val="0"/>
                <w:numId w:val="4"/>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抽取</w:t>
            </w:r>
            <w:r>
              <w:rPr>
                <w:rFonts w:ascii="宋体" w:hAnsi="宋体" w:cs="仿宋"/>
                <w:color w:val="000000"/>
                <w:kern w:val="0"/>
                <w:sz w:val="18"/>
                <w:szCs w:val="18"/>
              </w:rPr>
              <w:t>2</w:t>
            </w:r>
            <w:r>
              <w:rPr>
                <w:rFonts w:hint="eastAsia" w:ascii="宋体" w:hAnsi="宋体" w:cs="仿宋"/>
                <w:color w:val="000000"/>
                <w:kern w:val="0"/>
                <w:sz w:val="18"/>
                <w:szCs w:val="18"/>
              </w:rPr>
              <w:t>处记录显示正在整改的火灾隐患，核查是否存在火灾隐患“应改未改”现象。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8</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安全疏散设施管理</w:t>
            </w:r>
          </w:p>
        </w:tc>
        <w:tc>
          <w:tcPr>
            <w:tcW w:w="1382"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检查防火检查、巡查记录，查询社会消防安全管理系统单位监管模块数据，实地抽查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查看疏散楼梯设置是否符合消防技术规范要求，是否保持畅通。</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每一抽查楼层抽取不少于</w:t>
            </w:r>
            <w:r>
              <w:rPr>
                <w:rFonts w:ascii="宋体" w:hAnsi="宋体" w:cs="仿宋"/>
                <w:color w:val="000000"/>
                <w:kern w:val="0"/>
                <w:sz w:val="18"/>
                <w:szCs w:val="18"/>
              </w:rPr>
              <w:t>2</w:t>
            </w:r>
            <w:r>
              <w:rPr>
                <w:rFonts w:hint="eastAsia" w:ascii="宋体" w:hAnsi="宋体" w:cs="仿宋"/>
                <w:color w:val="000000"/>
                <w:kern w:val="0"/>
                <w:sz w:val="18"/>
                <w:szCs w:val="18"/>
              </w:rPr>
              <w:t>个安全出口，核查设置形式是否符合消防技术规范要求，是否保持畅通。</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逐个避难层核查是否存在违章占用现象。</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核查避难走道、室内步行街设置是否符合消防技术规范要求，是否存在违章占用现象，是否违规采用易燃可燃装修材料。</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5.</w:t>
            </w:r>
            <w:r>
              <w:rPr>
                <w:rFonts w:hint="eastAsia" w:ascii="宋体" w:hAnsi="宋体" w:cs="仿宋"/>
                <w:color w:val="000000"/>
                <w:kern w:val="0"/>
                <w:sz w:val="18"/>
                <w:szCs w:val="18"/>
              </w:rPr>
              <w:t>核查疏散走道设置是否符合规范要求，是否存在违章占用现象，是否违规采用易燃可燃装修材料。</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6.</w:t>
            </w:r>
            <w:r>
              <w:rPr>
                <w:rFonts w:hint="eastAsia" w:ascii="宋体" w:hAnsi="宋体" w:cs="仿宋"/>
                <w:color w:val="000000"/>
                <w:kern w:val="0"/>
                <w:sz w:val="18"/>
                <w:szCs w:val="18"/>
              </w:rPr>
              <w:t>核查外墙门窗是否违章设置防盗铁栅栏或户外广告牌等影响灭火救援和人员逃生设施。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9</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用火、用电安全管理</w:t>
            </w:r>
          </w:p>
        </w:tc>
        <w:tc>
          <w:tcPr>
            <w:tcW w:w="1382"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检查管理工作记录，查询社会消防安全管理系统单位监管模块数据，实地抽查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5"/>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抽取</w:t>
            </w:r>
            <w:r>
              <w:rPr>
                <w:rFonts w:ascii="宋体" w:hAnsi="宋体" w:cs="仿宋"/>
                <w:color w:val="000000"/>
                <w:kern w:val="0"/>
                <w:sz w:val="18"/>
                <w:szCs w:val="18"/>
              </w:rPr>
              <w:t>2</w:t>
            </w:r>
            <w:r>
              <w:rPr>
                <w:rFonts w:hint="eastAsia" w:ascii="宋体" w:hAnsi="宋体" w:cs="仿宋"/>
                <w:color w:val="000000"/>
                <w:kern w:val="0"/>
                <w:sz w:val="18"/>
                <w:szCs w:val="18"/>
              </w:rPr>
              <w:t>处内部装修施工部位，查看是否办理用火用电审批，现场是否实施全程看护并配置灭火器材。</w:t>
            </w:r>
          </w:p>
          <w:p>
            <w:pPr>
              <w:widowControl/>
              <w:numPr>
                <w:ilvl w:val="0"/>
                <w:numId w:val="5"/>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查看厨房部位，核查燃气管道、电气线路布置是否符合消防技术规范要求，液化气储瓶间设置是否符合消防技术规范要求，厨房防火分隔措施是否符合消防技术规范要求并保持完好，灭火器材是否配备齐全，关阀关电等措施是否落实，厨房工作人员是否具备灭火和逃生技能。</w:t>
            </w:r>
          </w:p>
          <w:p>
            <w:pPr>
              <w:widowControl/>
              <w:numPr>
                <w:ilvl w:val="0"/>
                <w:numId w:val="5"/>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每一楼层抽取</w:t>
            </w:r>
            <w:r>
              <w:rPr>
                <w:rFonts w:ascii="宋体" w:hAnsi="宋体" w:cs="仿宋"/>
                <w:color w:val="000000"/>
                <w:kern w:val="0"/>
                <w:sz w:val="18"/>
                <w:szCs w:val="18"/>
              </w:rPr>
              <w:t>2</w:t>
            </w:r>
            <w:r>
              <w:rPr>
                <w:rFonts w:hint="eastAsia" w:ascii="宋体" w:hAnsi="宋体" w:cs="仿宋"/>
                <w:color w:val="000000"/>
                <w:kern w:val="0"/>
                <w:sz w:val="18"/>
                <w:szCs w:val="18"/>
              </w:rPr>
              <w:t>个场所，查看电气线路敷设是否符合消防技术规范要求，是否存在超负荷用电现象。</w:t>
            </w:r>
          </w:p>
          <w:p>
            <w:pPr>
              <w:widowControl/>
              <w:numPr>
                <w:ilvl w:val="0"/>
                <w:numId w:val="5"/>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随机抽取</w:t>
            </w:r>
            <w:r>
              <w:rPr>
                <w:rFonts w:ascii="宋体" w:hAnsi="宋体" w:cs="仿宋"/>
                <w:color w:val="000000"/>
                <w:kern w:val="0"/>
                <w:sz w:val="18"/>
                <w:szCs w:val="18"/>
              </w:rPr>
              <w:t>2</w:t>
            </w:r>
            <w:r>
              <w:rPr>
                <w:rFonts w:hint="eastAsia" w:ascii="宋体" w:hAnsi="宋体" w:cs="仿宋"/>
                <w:color w:val="000000"/>
                <w:kern w:val="0"/>
                <w:sz w:val="18"/>
                <w:szCs w:val="18"/>
              </w:rPr>
              <w:t>个不同区域或楼层，各查看</w:t>
            </w:r>
            <w:r>
              <w:rPr>
                <w:rFonts w:ascii="宋体" w:hAnsi="宋体" w:cs="仿宋"/>
                <w:color w:val="000000"/>
                <w:kern w:val="0"/>
                <w:sz w:val="18"/>
                <w:szCs w:val="18"/>
              </w:rPr>
              <w:t>2</w:t>
            </w:r>
            <w:r>
              <w:rPr>
                <w:rFonts w:hint="eastAsia" w:ascii="宋体" w:hAnsi="宋体" w:cs="仿宋"/>
                <w:color w:val="000000"/>
                <w:kern w:val="0"/>
                <w:sz w:val="18"/>
                <w:szCs w:val="18"/>
              </w:rPr>
              <w:t>处强弱电管井，查看防火封堵是否到位，管井设置是否符合消防技术规范要求。</w:t>
            </w:r>
          </w:p>
          <w:p>
            <w:pPr>
              <w:widowControl/>
              <w:numPr>
                <w:ilvl w:val="0"/>
                <w:numId w:val="5"/>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比对工作记录和表单，核查是否按要求开展电气线路监测和维修，是否按要求开展油烟管道清洗，是否按要求对燃气和电气设备进行维修保养。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10</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重点部位管理情况</w:t>
            </w:r>
          </w:p>
        </w:tc>
        <w:tc>
          <w:tcPr>
            <w:tcW w:w="1382"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检查重点部位档案台帐，实地检查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6"/>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核查重点部位设置是否符合单位实际情况，是否指定专人管理。</w:t>
            </w:r>
          </w:p>
          <w:p>
            <w:pPr>
              <w:widowControl/>
              <w:numPr>
                <w:ilvl w:val="0"/>
                <w:numId w:val="6"/>
              </w:numPr>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随机抽查重点部位管理制度落实情况。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11</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消防设施、器材管理情况</w:t>
            </w:r>
          </w:p>
        </w:tc>
        <w:tc>
          <w:tcPr>
            <w:tcW w:w="1382"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检查检测合同、报告以及维修保养合同、记录，核对社会消防安全管理系统单位监管模块和社会消防技术服务平台数据，实地抽查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比对维保、检测合同、报告、记录和社会消防安全管理系统单位监管模块、社会消防技术服务平台数据，核查是否每年开展检测、每月开展维修保养。</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 xml:space="preserve">2. </w:t>
            </w:r>
            <w:r>
              <w:rPr>
                <w:rFonts w:hint="eastAsia" w:ascii="宋体" w:hAnsi="宋体" w:cs="仿宋"/>
                <w:color w:val="000000"/>
                <w:kern w:val="0"/>
                <w:sz w:val="18"/>
                <w:szCs w:val="18"/>
              </w:rPr>
              <w:t>测试天面消火栓和水泵接合器，查看室内消火栓系统水压是否达标，远程起泵功能是否完好。逐一供水分区随机抽取</w:t>
            </w:r>
            <w:r>
              <w:rPr>
                <w:rFonts w:ascii="宋体" w:hAnsi="宋体" w:cs="仿宋"/>
                <w:color w:val="000000"/>
                <w:kern w:val="0"/>
                <w:sz w:val="18"/>
                <w:szCs w:val="18"/>
              </w:rPr>
              <w:t>2</w:t>
            </w:r>
            <w:r>
              <w:rPr>
                <w:rFonts w:hint="eastAsia" w:ascii="宋体" w:hAnsi="宋体" w:cs="仿宋"/>
                <w:color w:val="000000"/>
                <w:kern w:val="0"/>
                <w:sz w:val="18"/>
                <w:szCs w:val="18"/>
              </w:rPr>
              <w:t>个室内消火栓，查看设施型号及设置距离是否符合消防技术规范要求，消火栓箱、水带接口、水枪、水带是否完好后效。</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 xml:space="preserve">3. </w:t>
            </w:r>
            <w:r>
              <w:rPr>
                <w:rFonts w:hint="eastAsia" w:ascii="宋体" w:hAnsi="宋体" w:cs="仿宋"/>
                <w:color w:val="000000"/>
                <w:kern w:val="0"/>
                <w:sz w:val="18"/>
                <w:szCs w:val="18"/>
              </w:rPr>
              <w:t>逐一供水分区随机抽取</w:t>
            </w:r>
            <w:r>
              <w:rPr>
                <w:rFonts w:ascii="宋体" w:hAnsi="宋体" w:cs="仿宋"/>
                <w:color w:val="000000"/>
                <w:kern w:val="0"/>
                <w:sz w:val="18"/>
                <w:szCs w:val="18"/>
              </w:rPr>
              <w:t>2</w:t>
            </w:r>
            <w:r>
              <w:rPr>
                <w:rFonts w:hint="eastAsia" w:ascii="宋体" w:hAnsi="宋体" w:cs="仿宋"/>
                <w:color w:val="000000"/>
                <w:kern w:val="0"/>
                <w:sz w:val="18"/>
                <w:szCs w:val="18"/>
              </w:rPr>
              <w:t>处末端试水装置测试，查看自动喷水灭火系统水压是否达标，远程起泵功能是否完好。随机抽取</w:t>
            </w:r>
            <w:r>
              <w:rPr>
                <w:rFonts w:ascii="宋体" w:hAnsi="宋体" w:cs="仿宋"/>
                <w:color w:val="000000"/>
                <w:kern w:val="0"/>
                <w:sz w:val="18"/>
                <w:szCs w:val="18"/>
              </w:rPr>
              <w:t>1</w:t>
            </w:r>
            <w:r>
              <w:rPr>
                <w:rFonts w:hint="eastAsia" w:ascii="宋体" w:hAnsi="宋体" w:cs="仿宋"/>
                <w:color w:val="000000"/>
                <w:kern w:val="0"/>
                <w:sz w:val="18"/>
                <w:szCs w:val="18"/>
              </w:rPr>
              <w:t>个楼层，核查管网、喷头布置是否符合规范要求。随机测试</w:t>
            </w:r>
            <w:r>
              <w:rPr>
                <w:rFonts w:ascii="宋体" w:hAnsi="宋体" w:cs="仿宋"/>
                <w:color w:val="000000"/>
                <w:kern w:val="0"/>
                <w:sz w:val="18"/>
                <w:szCs w:val="18"/>
              </w:rPr>
              <w:t>1</w:t>
            </w:r>
            <w:r>
              <w:rPr>
                <w:rFonts w:hint="eastAsia" w:ascii="宋体" w:hAnsi="宋体" w:cs="仿宋"/>
                <w:color w:val="000000"/>
                <w:kern w:val="0"/>
                <w:sz w:val="18"/>
                <w:szCs w:val="18"/>
              </w:rPr>
              <w:t>组湿式报警阀，查看压力开关、水力警铃是否保持完好。</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查看消防水泵房，核查消防水泵是否处于自动状态，控制设备电源设置是否符合规范要求，并测试水泵启停功能是否完好。查看水系统阀门是否保持常开或常闭状态，查看供水管网设置是否符合消防技术规范要求。</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5.</w:t>
            </w:r>
            <w:r>
              <w:rPr>
                <w:rFonts w:hint="eastAsia" w:ascii="宋体" w:hAnsi="宋体" w:cs="仿宋"/>
                <w:color w:val="000000"/>
                <w:kern w:val="0"/>
                <w:sz w:val="18"/>
                <w:szCs w:val="18"/>
              </w:rPr>
              <w:t>查看高位水箱和消防水池，查看水位是否充足，溢水管、止回阀设置是否符合消防技术规范要求。</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6.</w:t>
            </w:r>
            <w:r>
              <w:rPr>
                <w:rFonts w:hint="eastAsia" w:ascii="宋体" w:hAnsi="宋体" w:cs="仿宋"/>
                <w:color w:val="000000"/>
                <w:kern w:val="0"/>
                <w:sz w:val="18"/>
                <w:szCs w:val="18"/>
              </w:rPr>
              <w:t>分地上、地下楼层，各随机抽取测试</w:t>
            </w:r>
            <w:r>
              <w:rPr>
                <w:rFonts w:ascii="宋体" w:hAnsi="宋体" w:cs="仿宋"/>
                <w:color w:val="000000"/>
                <w:kern w:val="0"/>
                <w:sz w:val="18"/>
                <w:szCs w:val="18"/>
              </w:rPr>
              <w:t>2</w:t>
            </w:r>
            <w:r>
              <w:rPr>
                <w:rFonts w:hint="eastAsia" w:ascii="宋体" w:hAnsi="宋体" w:cs="仿宋"/>
                <w:color w:val="000000"/>
                <w:kern w:val="0"/>
                <w:sz w:val="18"/>
                <w:szCs w:val="18"/>
              </w:rPr>
              <w:t>处排烟口、送风口、电动排烟窗，核查风机启动模式、风量设置是否符合消防技术规范要求，排烟口、送风口、电动排烟窗是否保持完好。随机抽取排烟风机和正压送风机，查看风井、设备用房防火分隔是否到位，控制设备电源设置是否符合规范要求。</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7.</w:t>
            </w:r>
            <w:r>
              <w:rPr>
                <w:rFonts w:hint="eastAsia" w:ascii="宋体" w:hAnsi="宋体" w:cs="仿宋"/>
                <w:color w:val="000000"/>
                <w:kern w:val="0"/>
                <w:sz w:val="18"/>
                <w:szCs w:val="18"/>
              </w:rPr>
              <w:t>分地上、地下楼层，各随机抽取</w:t>
            </w:r>
            <w:r>
              <w:rPr>
                <w:rFonts w:ascii="宋体" w:hAnsi="宋体" w:cs="仿宋"/>
                <w:color w:val="000000"/>
                <w:kern w:val="0"/>
                <w:sz w:val="18"/>
                <w:szCs w:val="18"/>
              </w:rPr>
              <w:t>2</w:t>
            </w:r>
            <w:r>
              <w:rPr>
                <w:rFonts w:hint="eastAsia" w:ascii="宋体" w:hAnsi="宋体" w:cs="仿宋"/>
                <w:color w:val="000000"/>
                <w:kern w:val="0"/>
                <w:sz w:val="18"/>
                <w:szCs w:val="18"/>
              </w:rPr>
              <w:t>个火灾报警探测器，查看设置位置、保护范围设置及探测形式是否符合消防技术规范要求，系统元件是否完好有效，测试系统联动功能是否完好。</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8.</w:t>
            </w:r>
            <w:r>
              <w:rPr>
                <w:rFonts w:hint="eastAsia" w:ascii="宋体" w:hAnsi="宋体" w:cs="仿宋"/>
                <w:color w:val="000000"/>
                <w:kern w:val="0"/>
                <w:sz w:val="18"/>
                <w:szCs w:val="18"/>
              </w:rPr>
              <w:t>随机抽取</w:t>
            </w:r>
            <w:r>
              <w:rPr>
                <w:rFonts w:ascii="宋体" w:hAnsi="宋体" w:cs="仿宋"/>
                <w:color w:val="000000"/>
                <w:kern w:val="0"/>
                <w:sz w:val="18"/>
                <w:szCs w:val="18"/>
              </w:rPr>
              <w:t>1</w:t>
            </w:r>
            <w:r>
              <w:rPr>
                <w:rFonts w:hint="eastAsia" w:ascii="宋体" w:hAnsi="宋体" w:cs="仿宋"/>
                <w:color w:val="000000"/>
                <w:kern w:val="0"/>
                <w:sz w:val="18"/>
                <w:szCs w:val="18"/>
              </w:rPr>
              <w:t>处气体灭火系统及其他灭火系统，查看系统设置是否符合消防技术规范要求，测试系统功能是否保持完好有效。</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9.</w:t>
            </w:r>
            <w:r>
              <w:rPr>
                <w:rFonts w:hint="eastAsia" w:ascii="宋体" w:hAnsi="宋体" w:cs="仿宋"/>
                <w:color w:val="000000"/>
                <w:kern w:val="0"/>
                <w:sz w:val="18"/>
                <w:szCs w:val="18"/>
              </w:rPr>
              <w:t>查看发电机房、专变电房，核查消防用电负荷是否符合消防技术规范要求，自动切换功能是否保持完好有效。</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10.</w:t>
            </w:r>
            <w:r>
              <w:rPr>
                <w:rFonts w:hint="eastAsia" w:ascii="宋体" w:hAnsi="宋体" w:cs="仿宋"/>
                <w:color w:val="000000"/>
                <w:kern w:val="0"/>
                <w:sz w:val="18"/>
                <w:szCs w:val="18"/>
              </w:rPr>
              <w:t>核查消防电梯是否按要求实施维修保养，并结合火灾自动报警系统测试，查看消防电梯功能是否完好有效。</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 xml:space="preserve">11. </w:t>
            </w:r>
            <w:r>
              <w:rPr>
                <w:rFonts w:hint="eastAsia" w:ascii="宋体" w:hAnsi="宋体" w:cs="仿宋"/>
                <w:color w:val="000000"/>
                <w:kern w:val="0"/>
                <w:sz w:val="18"/>
                <w:szCs w:val="18"/>
              </w:rPr>
              <w:t>随机抽取</w:t>
            </w:r>
            <w:r>
              <w:rPr>
                <w:rFonts w:ascii="宋体" w:hAnsi="宋体" w:cs="仿宋"/>
                <w:color w:val="000000"/>
                <w:kern w:val="0"/>
                <w:sz w:val="18"/>
                <w:szCs w:val="18"/>
              </w:rPr>
              <w:t>2</w:t>
            </w:r>
            <w:r>
              <w:rPr>
                <w:rFonts w:hint="eastAsia" w:ascii="宋体" w:hAnsi="宋体" w:cs="仿宋"/>
                <w:color w:val="000000"/>
                <w:kern w:val="0"/>
                <w:sz w:val="18"/>
                <w:szCs w:val="18"/>
              </w:rPr>
              <w:t>个不同区域或楼层，各查看</w:t>
            </w:r>
            <w:r>
              <w:rPr>
                <w:rFonts w:ascii="宋体" w:hAnsi="宋体" w:cs="仿宋"/>
                <w:color w:val="000000"/>
                <w:kern w:val="0"/>
                <w:sz w:val="18"/>
                <w:szCs w:val="18"/>
              </w:rPr>
              <w:t>2</w:t>
            </w:r>
            <w:r>
              <w:rPr>
                <w:rFonts w:hint="eastAsia" w:ascii="宋体" w:hAnsi="宋体" w:cs="仿宋"/>
                <w:color w:val="000000"/>
                <w:kern w:val="0"/>
                <w:sz w:val="18"/>
                <w:szCs w:val="18"/>
              </w:rPr>
              <w:t>个灭火器、</w:t>
            </w:r>
            <w:r>
              <w:rPr>
                <w:rFonts w:ascii="宋体" w:hAnsi="宋体" w:cs="仿宋"/>
                <w:color w:val="000000"/>
                <w:kern w:val="0"/>
                <w:sz w:val="18"/>
                <w:szCs w:val="18"/>
              </w:rPr>
              <w:t>2</w:t>
            </w:r>
            <w:r>
              <w:rPr>
                <w:rFonts w:hint="eastAsia" w:ascii="宋体" w:hAnsi="宋体" w:cs="仿宋"/>
                <w:color w:val="000000"/>
                <w:kern w:val="0"/>
                <w:sz w:val="18"/>
                <w:szCs w:val="18"/>
              </w:rPr>
              <w:t>个消防应急照明灯、</w:t>
            </w:r>
            <w:r>
              <w:rPr>
                <w:rFonts w:ascii="宋体" w:hAnsi="宋体" w:cs="仿宋"/>
                <w:color w:val="000000"/>
                <w:kern w:val="0"/>
                <w:sz w:val="18"/>
                <w:szCs w:val="18"/>
              </w:rPr>
              <w:t>2</w:t>
            </w:r>
            <w:r>
              <w:rPr>
                <w:rFonts w:hint="eastAsia" w:ascii="宋体" w:hAnsi="宋体" w:cs="仿宋"/>
                <w:color w:val="000000"/>
                <w:kern w:val="0"/>
                <w:sz w:val="18"/>
                <w:szCs w:val="18"/>
              </w:rPr>
              <w:t>个应急疏散标志灯、</w:t>
            </w:r>
            <w:r>
              <w:rPr>
                <w:rFonts w:ascii="宋体" w:hAnsi="宋体" w:cs="仿宋"/>
                <w:color w:val="000000"/>
                <w:kern w:val="0"/>
                <w:sz w:val="18"/>
                <w:szCs w:val="18"/>
              </w:rPr>
              <w:t>2</w:t>
            </w:r>
            <w:r>
              <w:rPr>
                <w:rFonts w:hint="eastAsia" w:ascii="宋体" w:hAnsi="宋体" w:cs="仿宋"/>
                <w:color w:val="000000"/>
                <w:kern w:val="0"/>
                <w:sz w:val="18"/>
                <w:szCs w:val="18"/>
              </w:rPr>
              <w:t>樘防火门、</w:t>
            </w:r>
            <w:r>
              <w:rPr>
                <w:rFonts w:ascii="宋体" w:hAnsi="宋体" w:cs="仿宋"/>
                <w:color w:val="000000"/>
                <w:kern w:val="0"/>
                <w:sz w:val="18"/>
                <w:szCs w:val="18"/>
              </w:rPr>
              <w:t>2</w:t>
            </w:r>
            <w:r>
              <w:rPr>
                <w:rFonts w:hint="eastAsia" w:ascii="宋体" w:hAnsi="宋体" w:cs="仿宋"/>
                <w:color w:val="000000"/>
                <w:kern w:val="0"/>
                <w:sz w:val="18"/>
                <w:szCs w:val="18"/>
              </w:rPr>
              <w:t>个防火卷帘，核查设置位置、型号及距离是否符合消防技术规范要求，是否保持完好有效。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12</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消防安全教育培训情况</w:t>
            </w:r>
          </w:p>
        </w:tc>
        <w:tc>
          <w:tcPr>
            <w:tcW w:w="1382"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检查消防安全培训记录，查询社会消防安全管理系统单位监管模块数据，实地抽查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从员工名录中抽查</w:t>
            </w:r>
            <w:r>
              <w:rPr>
                <w:rFonts w:ascii="宋体" w:hAnsi="宋体" w:cs="仿宋"/>
                <w:color w:val="000000"/>
                <w:kern w:val="0"/>
                <w:sz w:val="18"/>
                <w:szCs w:val="18"/>
              </w:rPr>
              <w:t>1</w:t>
            </w:r>
            <w:r>
              <w:rPr>
                <w:rFonts w:hint="eastAsia" w:ascii="宋体" w:hAnsi="宋体" w:cs="仿宋"/>
                <w:color w:val="000000"/>
                <w:kern w:val="0"/>
                <w:sz w:val="18"/>
                <w:szCs w:val="18"/>
              </w:rPr>
              <w:t>名入职一年以上员工，核实是否对每名员工每年进行一次消防安全培训，公众聚集场所是否对员工每半年进行一次消防安全培训。</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从员工名录中抽查</w:t>
            </w:r>
            <w:r>
              <w:rPr>
                <w:rFonts w:ascii="宋体" w:hAnsi="宋体" w:cs="仿宋"/>
                <w:color w:val="000000"/>
                <w:kern w:val="0"/>
                <w:sz w:val="18"/>
                <w:szCs w:val="18"/>
              </w:rPr>
              <w:t>1</w:t>
            </w:r>
            <w:r>
              <w:rPr>
                <w:rFonts w:hint="eastAsia" w:ascii="宋体" w:hAnsi="宋体" w:cs="仿宋"/>
                <w:color w:val="000000"/>
                <w:kern w:val="0"/>
                <w:sz w:val="18"/>
                <w:szCs w:val="18"/>
              </w:rPr>
              <w:t>名新入职员工，核实是否组织新上岗和进入新岗位的员工进行上岗前的消防安全培训。（如无新入职员工，可不查）</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核实消防安全责任人、消防安全管理人、专、兼职消防管理人员等是否接受消防安全专门培训。</w:t>
            </w:r>
          </w:p>
          <w:p>
            <w:pPr>
              <w:widowControl/>
              <w:spacing w:line="280" w:lineRule="exact"/>
              <w:jc w:val="lef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核实消防控制室的值班、操作人员是否接受消防安全专门培训并持证上岗，现场抽查值班人员是否具备实际操作能力。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13</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消防组织建设情况</w:t>
            </w:r>
          </w:p>
        </w:tc>
        <w:tc>
          <w:tcPr>
            <w:tcW w:w="1382"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查询社会消防安全管理系统单位监管模块数据，实地抽查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是否按规定建设单位专职消防队；</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是否按标准建设单位微型消防站和灭火救援工艺处置队；</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是否配齐人员和器材装备，器材装备是否保持完好；</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4.</w:t>
            </w:r>
            <w:r>
              <w:rPr>
                <w:rFonts w:hint="eastAsia" w:ascii="宋体" w:hAnsi="宋体" w:cs="仿宋"/>
                <w:color w:val="000000"/>
                <w:kern w:val="0"/>
                <w:sz w:val="18"/>
                <w:szCs w:val="18"/>
              </w:rPr>
              <w:t>抽查</w:t>
            </w:r>
            <w:r>
              <w:rPr>
                <w:rFonts w:ascii="宋体" w:hAnsi="宋体" w:cs="仿宋"/>
                <w:color w:val="000000"/>
                <w:kern w:val="0"/>
                <w:sz w:val="18"/>
                <w:szCs w:val="18"/>
              </w:rPr>
              <w:t>2</w:t>
            </w:r>
            <w:r>
              <w:rPr>
                <w:rFonts w:hint="eastAsia" w:ascii="宋体" w:hAnsi="宋体" w:cs="仿宋"/>
                <w:color w:val="000000"/>
                <w:kern w:val="0"/>
                <w:sz w:val="18"/>
                <w:szCs w:val="18"/>
              </w:rPr>
              <w:t>名专兼职工作人员，检验其是否掌握预防和扑救火灾的能力。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ascii="宋体" w:hAnsi="宋体" w:cs="仿宋"/>
                <w:color w:val="000000"/>
                <w:kern w:val="0"/>
                <w:sz w:val="18"/>
                <w:szCs w:val="18"/>
              </w:rPr>
              <w:t>14</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ascii="宋体" w:cs="仿宋"/>
                <w:kern w:val="0"/>
                <w:sz w:val="18"/>
                <w:szCs w:val="18"/>
              </w:rPr>
            </w:pPr>
            <w:r>
              <w:rPr>
                <w:rFonts w:hint="eastAsia" w:ascii="宋体" w:hAnsi="宋体" w:cs="仿宋"/>
                <w:kern w:val="0"/>
                <w:sz w:val="18"/>
                <w:szCs w:val="18"/>
              </w:rPr>
              <w:t>灭火和应急疏散准备情况</w:t>
            </w:r>
          </w:p>
        </w:tc>
        <w:tc>
          <w:tcPr>
            <w:tcW w:w="1382"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hint="eastAsia" w:ascii="宋体" w:hAnsi="宋体" w:cs="仿宋"/>
                <w:color w:val="000000"/>
                <w:kern w:val="0"/>
                <w:sz w:val="18"/>
                <w:szCs w:val="18"/>
              </w:rPr>
              <w:t>检查灭火和应急疏散预案及演练记录，查询社会消防安全管理系统单位监管模块数据，实地抽查</w:t>
            </w:r>
          </w:p>
        </w:tc>
        <w:tc>
          <w:tcPr>
            <w:tcW w:w="2557" w:type="dxa"/>
            <w:noWrap w:val="0"/>
            <w:tcMar>
              <w:top w:w="12" w:type="dxa"/>
              <w:left w:w="12" w:type="dxa"/>
              <w:right w:w="12" w:type="dxa"/>
            </w:tcMar>
            <w:vAlign w:val="center"/>
          </w:tcPr>
          <w:p>
            <w:pPr>
              <w:widowControl/>
              <w:spacing w:line="280" w:lineRule="exact"/>
              <w:jc w:val="center"/>
              <w:textAlignment w:val="top"/>
              <w:rPr>
                <w:rFonts w:asci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1.</w:t>
            </w:r>
            <w:r>
              <w:rPr>
                <w:rFonts w:hint="eastAsia" w:ascii="宋体" w:hAnsi="宋体" w:cs="仿宋"/>
                <w:color w:val="000000"/>
                <w:kern w:val="0"/>
                <w:sz w:val="18"/>
                <w:szCs w:val="18"/>
              </w:rPr>
              <w:t>查看灭火和应急疏散预案制定是否科学，重点部位及火情设置是否符合单位实际情况。</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2.</w:t>
            </w:r>
            <w:r>
              <w:rPr>
                <w:rFonts w:hint="eastAsia" w:ascii="宋体" w:hAnsi="宋体" w:cs="仿宋"/>
                <w:color w:val="000000"/>
                <w:kern w:val="0"/>
                <w:sz w:val="18"/>
                <w:szCs w:val="18"/>
              </w:rPr>
              <w:t>核对灭火和应急疏散演练频次是否符合要求。</w:t>
            </w:r>
          </w:p>
          <w:p>
            <w:pPr>
              <w:widowControl/>
              <w:spacing w:line="280" w:lineRule="exact"/>
              <w:textAlignment w:val="top"/>
              <w:rPr>
                <w:rFonts w:ascii="宋体" w:cs="仿宋"/>
                <w:color w:val="000000"/>
                <w:kern w:val="0"/>
                <w:sz w:val="18"/>
                <w:szCs w:val="18"/>
              </w:rPr>
            </w:pPr>
            <w:r>
              <w:rPr>
                <w:rFonts w:ascii="宋体" w:hAnsi="宋体" w:cs="仿宋"/>
                <w:color w:val="000000"/>
                <w:kern w:val="0"/>
                <w:sz w:val="18"/>
                <w:szCs w:val="18"/>
              </w:rPr>
              <w:t>3.</w:t>
            </w:r>
            <w:r>
              <w:rPr>
                <w:rFonts w:hint="eastAsia" w:ascii="宋体" w:hAnsi="宋体" w:cs="仿宋"/>
                <w:color w:val="000000"/>
                <w:kern w:val="0"/>
                <w:sz w:val="18"/>
                <w:szCs w:val="18"/>
              </w:rPr>
              <w:t>随机设置</w:t>
            </w:r>
            <w:r>
              <w:rPr>
                <w:rFonts w:ascii="宋体" w:hAnsi="宋体" w:cs="仿宋"/>
                <w:color w:val="000000"/>
                <w:kern w:val="0"/>
                <w:sz w:val="18"/>
                <w:szCs w:val="18"/>
              </w:rPr>
              <w:t>1</w:t>
            </w:r>
            <w:r>
              <w:rPr>
                <w:rFonts w:hint="eastAsia" w:ascii="宋体" w:hAnsi="宋体" w:cs="仿宋"/>
                <w:color w:val="000000"/>
                <w:kern w:val="0"/>
                <w:sz w:val="18"/>
                <w:szCs w:val="18"/>
              </w:rPr>
              <w:t>处突发火情，测试专职消防队、微型消防站和灭火救援工艺处置队“</w:t>
            </w:r>
            <w:r>
              <w:rPr>
                <w:rFonts w:ascii="宋体" w:hAnsi="宋体" w:cs="仿宋"/>
                <w:color w:val="000000"/>
                <w:kern w:val="0"/>
                <w:sz w:val="18"/>
                <w:szCs w:val="18"/>
              </w:rPr>
              <w:t>1.3.5.10</w:t>
            </w:r>
            <w:r>
              <w:rPr>
                <w:rFonts w:hint="eastAsia" w:ascii="宋体" w:hAnsi="宋体" w:cs="仿宋"/>
                <w:color w:val="000000"/>
                <w:kern w:val="0"/>
                <w:sz w:val="18"/>
                <w:szCs w:val="18"/>
              </w:rPr>
              <w:t>”灭火救援实战能力。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jc w:val="center"/>
              <w:textAlignment w:val="top"/>
              <w:rPr>
                <w:rFonts w:ascii="宋体" w:hAnsi="宋体" w:cs="仿宋"/>
                <w:b/>
                <w:bCs/>
                <w:color w:val="000000"/>
                <w:kern w:val="0"/>
                <w:sz w:val="18"/>
                <w:szCs w:val="18"/>
              </w:rPr>
            </w:pPr>
            <w:r>
              <w:rPr>
                <w:rFonts w:hint="eastAsia" w:ascii="宋体" w:hAnsi="宋体" w:cs="仿宋"/>
                <w:b/>
                <w:bCs/>
                <w:color w:val="000000"/>
                <w:kern w:val="0"/>
                <w:sz w:val="24"/>
              </w:rPr>
              <w:t>序号</w:t>
            </w:r>
          </w:p>
        </w:tc>
        <w:tc>
          <w:tcPr>
            <w:tcW w:w="1099" w:type="dxa"/>
            <w:noWrap w:val="0"/>
            <w:tcMar>
              <w:top w:w="12" w:type="dxa"/>
              <w:left w:w="12" w:type="dxa"/>
              <w:right w:w="12" w:type="dxa"/>
            </w:tcMar>
            <w:vAlign w:val="center"/>
          </w:tcPr>
          <w:p>
            <w:pPr>
              <w:widowControl/>
              <w:jc w:val="center"/>
              <w:textAlignment w:val="top"/>
              <w:rPr>
                <w:rFonts w:ascii="宋体" w:cs="仿宋"/>
                <w:b/>
                <w:bCs/>
                <w:kern w:val="0"/>
                <w:sz w:val="18"/>
                <w:szCs w:val="18"/>
              </w:rPr>
            </w:pPr>
            <w:r>
              <w:rPr>
                <w:rFonts w:hint="eastAsia" w:ascii="宋体" w:hAnsi="宋体" w:cs="仿宋"/>
                <w:b/>
                <w:bCs/>
                <w:color w:val="000000"/>
                <w:kern w:val="0"/>
                <w:sz w:val="24"/>
              </w:rPr>
              <w:t>抽查对象</w:t>
            </w:r>
          </w:p>
        </w:tc>
        <w:tc>
          <w:tcPr>
            <w:tcW w:w="1211" w:type="dxa"/>
            <w:noWrap w:val="0"/>
            <w:tcMar>
              <w:top w:w="12" w:type="dxa"/>
              <w:left w:w="12" w:type="dxa"/>
              <w:right w:w="12" w:type="dxa"/>
            </w:tcMar>
            <w:vAlign w:val="center"/>
          </w:tcPr>
          <w:p>
            <w:pPr>
              <w:widowControl/>
              <w:jc w:val="center"/>
              <w:textAlignment w:val="top"/>
              <w:rPr>
                <w:rFonts w:hint="eastAsia" w:ascii="宋体" w:hAnsi="宋体" w:cs="仿宋"/>
                <w:b/>
                <w:bCs/>
                <w:kern w:val="0"/>
                <w:sz w:val="18"/>
                <w:szCs w:val="18"/>
              </w:rPr>
            </w:pPr>
            <w:r>
              <w:rPr>
                <w:rFonts w:hint="eastAsia" w:ascii="宋体" w:hAnsi="宋体" w:cs="仿宋"/>
                <w:b/>
                <w:bCs/>
                <w:color w:val="000000"/>
                <w:kern w:val="0"/>
                <w:sz w:val="24"/>
              </w:rPr>
              <w:t>抽查事项</w:t>
            </w:r>
          </w:p>
        </w:tc>
        <w:tc>
          <w:tcPr>
            <w:tcW w:w="1382" w:type="dxa"/>
            <w:noWrap w:val="0"/>
            <w:tcMar>
              <w:top w:w="12" w:type="dxa"/>
              <w:left w:w="12" w:type="dxa"/>
              <w:right w:w="12" w:type="dxa"/>
            </w:tcMar>
            <w:vAlign w:val="center"/>
          </w:tcPr>
          <w:p>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抽查方式</w:t>
            </w:r>
          </w:p>
        </w:tc>
        <w:tc>
          <w:tcPr>
            <w:tcW w:w="2557" w:type="dxa"/>
            <w:noWrap w:val="0"/>
            <w:tcMar>
              <w:top w:w="12" w:type="dxa"/>
              <w:left w:w="12" w:type="dxa"/>
              <w:right w:w="12" w:type="dxa"/>
            </w:tcMar>
            <w:vAlign w:val="center"/>
          </w:tcPr>
          <w:p>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抽查依据</w:t>
            </w:r>
          </w:p>
        </w:tc>
        <w:tc>
          <w:tcPr>
            <w:tcW w:w="7931" w:type="dxa"/>
            <w:noWrap w:val="0"/>
            <w:tcMar>
              <w:top w:w="12" w:type="dxa"/>
              <w:left w:w="12" w:type="dxa"/>
              <w:right w:w="12" w:type="dxa"/>
            </w:tcMar>
            <w:vAlign w:val="center"/>
          </w:tcPr>
          <w:p>
            <w:pPr>
              <w:widowControl/>
              <w:jc w:val="center"/>
              <w:textAlignment w:val="top"/>
              <w:rPr>
                <w:rFonts w:ascii="宋体" w:hAnsi="宋体" w:cs="仿宋"/>
                <w:b/>
                <w:bCs/>
                <w:color w:val="000000"/>
                <w:kern w:val="0"/>
                <w:sz w:val="18"/>
                <w:szCs w:val="18"/>
              </w:rPr>
            </w:pPr>
            <w:r>
              <w:rPr>
                <w:rFonts w:hint="eastAsia" w:ascii="宋体" w:hAnsi="宋体" w:cs="仿宋"/>
                <w:b/>
                <w:bCs/>
                <w:color w:val="000000"/>
                <w:kern w:val="0"/>
                <w:sz w:val="24"/>
              </w:rPr>
              <w:t>抽查内容及要求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hAnsi="宋体" w:eastAsia="宋体" w:cs="仿宋"/>
                <w:color w:val="000000"/>
                <w:kern w:val="0"/>
                <w:sz w:val="18"/>
                <w:szCs w:val="18"/>
              </w:rPr>
            </w:pPr>
            <w:r>
              <w:rPr>
                <w:rFonts w:hint="eastAsia" w:ascii="宋体" w:hAnsi="宋体" w:cs="仿宋"/>
                <w:color w:val="000000"/>
                <w:kern w:val="0"/>
                <w:sz w:val="18"/>
                <w:szCs w:val="18"/>
              </w:rPr>
              <w:t>1</w:t>
            </w:r>
          </w:p>
        </w:tc>
        <w:tc>
          <w:tcPr>
            <w:tcW w:w="1099" w:type="dxa"/>
            <w:vMerge w:val="restart"/>
            <w:noWrap w:val="0"/>
            <w:tcMar>
              <w:top w:w="12" w:type="dxa"/>
              <w:left w:w="12" w:type="dxa"/>
              <w:right w:w="12" w:type="dxa"/>
            </w:tcMar>
            <w:vAlign w:val="center"/>
          </w:tcPr>
          <w:p>
            <w:pPr>
              <w:spacing w:line="280" w:lineRule="exact"/>
              <w:jc w:val="center"/>
              <w:textAlignment w:val="top"/>
              <w:rPr>
                <w:rFonts w:hint="eastAsia" w:ascii="宋体" w:eastAsia="宋体" w:cs="仿宋"/>
                <w:kern w:val="0"/>
                <w:sz w:val="18"/>
                <w:szCs w:val="18"/>
              </w:rPr>
            </w:pPr>
            <w:r>
              <w:rPr>
                <w:rFonts w:hint="eastAsia" w:ascii="宋体" w:cs="仿宋"/>
                <w:kern w:val="0"/>
                <w:sz w:val="18"/>
                <w:szCs w:val="18"/>
              </w:rPr>
              <w:t>一般单位</w:t>
            </w: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kern w:val="0"/>
                <w:sz w:val="18"/>
                <w:szCs w:val="18"/>
              </w:rPr>
            </w:pPr>
            <w:r>
              <w:rPr>
                <w:rFonts w:hint="eastAsia" w:ascii="宋体" w:hAnsi="宋体" w:cs="仿宋"/>
                <w:color w:val="000000"/>
                <w:kern w:val="0"/>
                <w:sz w:val="18"/>
                <w:szCs w:val="18"/>
              </w:rPr>
              <w:t>消防安全责任人履责情况</w:t>
            </w:r>
          </w:p>
        </w:tc>
        <w:tc>
          <w:tcPr>
            <w:tcW w:w="1382" w:type="dxa"/>
            <w:noWrap w:val="0"/>
            <w:tcMar>
              <w:top w:w="12" w:type="dxa"/>
              <w:left w:w="12" w:type="dxa"/>
              <w:right w:w="12" w:type="dxa"/>
            </w:tcMar>
            <w:vAlign w:val="center"/>
          </w:tcPr>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询问单位消防安全责任人，检查消防档案</w:t>
            </w:r>
          </w:p>
        </w:tc>
        <w:tc>
          <w:tcPr>
            <w:tcW w:w="2557" w:type="dxa"/>
            <w:noWrap w:val="0"/>
            <w:tcMar>
              <w:top w:w="12" w:type="dxa"/>
              <w:left w:w="12" w:type="dxa"/>
              <w:right w:w="12" w:type="dxa"/>
            </w:tcMar>
            <w:vAlign w:val="center"/>
          </w:tcPr>
          <w:p>
            <w:pPr>
              <w:widowControl/>
              <w:numPr>
                <w:ilvl w:val="0"/>
                <w:numId w:val="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《中华人民共和国消防法》</w:t>
            </w:r>
          </w:p>
          <w:p>
            <w:pPr>
              <w:widowControl/>
              <w:numPr>
                <w:ilvl w:val="0"/>
                <w:numId w:val="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《广东省实施&lt;中华人民共和国消防法&gt;办法》</w:t>
            </w:r>
          </w:p>
          <w:p>
            <w:pPr>
              <w:widowControl/>
              <w:spacing w:line="280" w:lineRule="exact"/>
              <w:jc w:val="left"/>
              <w:textAlignment w:val="top"/>
              <w:rPr>
                <w:rFonts w:hint="eastAsia" w:ascii="宋体" w:hAnsi="宋体" w:cs="仿宋"/>
                <w:color w:val="000000"/>
                <w:kern w:val="0"/>
                <w:sz w:val="18"/>
                <w:szCs w:val="18"/>
              </w:rPr>
            </w:pPr>
            <w:r>
              <w:rPr>
                <w:rFonts w:hint="eastAsia" w:ascii="宋体" w:hAnsi="宋体" w:cs="仿宋"/>
                <w:color w:val="000000"/>
                <w:kern w:val="0"/>
                <w:sz w:val="18"/>
                <w:szCs w:val="18"/>
              </w:rPr>
              <w:t>3.《机关、团体、企业、事业单位消防安全管理规定》（公安部令第61号）</w:t>
            </w:r>
          </w:p>
          <w:p>
            <w:pPr>
              <w:widowControl/>
              <w:spacing w:line="280" w:lineRule="exact"/>
              <w:jc w:val="left"/>
              <w:textAlignment w:val="top"/>
              <w:rPr>
                <w:rFonts w:hint="eastAsia" w:ascii="宋体" w:hAnsi="宋体" w:cs="仿宋"/>
                <w:color w:val="000000"/>
                <w:kern w:val="0"/>
                <w:sz w:val="18"/>
                <w:szCs w:val="18"/>
              </w:rPr>
            </w:pPr>
            <w:r>
              <w:rPr>
                <w:rFonts w:hint="eastAsia" w:ascii="宋体" w:hAnsi="宋体" w:cs="仿宋"/>
                <w:color w:val="000000"/>
                <w:kern w:val="0"/>
                <w:sz w:val="18"/>
                <w:szCs w:val="18"/>
              </w:rPr>
              <w:t>4.现行消防技术规范标准</w:t>
            </w:r>
          </w:p>
        </w:tc>
        <w:tc>
          <w:tcPr>
            <w:tcW w:w="7931" w:type="dxa"/>
            <w:noWrap w:val="0"/>
            <w:tcMar>
              <w:top w:w="12" w:type="dxa"/>
              <w:left w:w="12" w:type="dxa"/>
              <w:right w:w="12" w:type="dxa"/>
            </w:tcMar>
            <w:vAlign w:val="center"/>
          </w:tcPr>
          <w:p>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是否掌握本单位的消防安全情况。</w:t>
            </w:r>
          </w:p>
          <w:p>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是否清楚掌握年度消防工作计划基本内容。</w:t>
            </w:r>
          </w:p>
          <w:p>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核查单位年度预算及既有单据，印证是否为本单位的消防安全提供必要的经费和组织保障。</w:t>
            </w:r>
          </w:p>
          <w:p>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是否逐级签订消防安全责任书。</w:t>
            </w:r>
          </w:p>
          <w:p>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是否掌握消防安全制度和保障消防安全的操作规程基本内容。</w:t>
            </w:r>
          </w:p>
          <w:p>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结合实地抽查，印证是否组织防火检查，督促落实火灾隐患整改。</w:t>
            </w:r>
          </w:p>
          <w:p>
            <w:pPr>
              <w:widowControl/>
              <w:numPr>
                <w:ilvl w:val="0"/>
                <w:numId w:val="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结合实地抽查，印证是否根据消防法规的规定建立消防队伍。</w:t>
            </w:r>
          </w:p>
          <w:p>
            <w:pPr>
              <w:widowControl/>
              <w:numPr>
                <w:ilvl w:val="0"/>
                <w:numId w:val="7"/>
              </w:numPr>
              <w:spacing w:line="280" w:lineRule="exact"/>
              <w:textAlignment w:val="top"/>
              <w:rPr>
                <w:rFonts w:ascii="宋体" w:hAnsi="宋体" w:cs="仿宋"/>
                <w:color w:val="000000"/>
                <w:kern w:val="0"/>
                <w:sz w:val="18"/>
                <w:szCs w:val="18"/>
              </w:rPr>
            </w:pPr>
            <w:r>
              <w:rPr>
                <w:rFonts w:hint="eastAsia" w:ascii="宋体" w:hAnsi="宋体" w:cs="仿宋"/>
                <w:color w:val="000000"/>
                <w:kern w:val="0"/>
                <w:sz w:val="18"/>
                <w:szCs w:val="18"/>
              </w:rPr>
              <w:t>结合实地抽查，印证是否组织制定符合本单位实际的灭火和应急疏散预案，并实施演练。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ascii="宋体" w:hAnsi="宋体" w:cs="仿宋"/>
                <w:color w:val="000000"/>
                <w:kern w:val="0"/>
                <w:sz w:val="18"/>
                <w:szCs w:val="18"/>
              </w:rPr>
            </w:pPr>
            <w:r>
              <w:rPr>
                <w:rFonts w:hint="eastAsia" w:ascii="宋体" w:hAnsi="宋体" w:cs="仿宋"/>
                <w:color w:val="000000"/>
                <w:kern w:val="0"/>
                <w:sz w:val="18"/>
                <w:szCs w:val="18"/>
              </w:rPr>
              <w:t>2</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消防安全管理人履责情况</w:t>
            </w:r>
          </w:p>
        </w:tc>
        <w:tc>
          <w:tcPr>
            <w:tcW w:w="1382" w:type="dxa"/>
            <w:noWrap w:val="0"/>
            <w:tcMar>
              <w:top w:w="12" w:type="dxa"/>
              <w:left w:w="12" w:type="dxa"/>
              <w:right w:w="12" w:type="dxa"/>
            </w:tcMar>
            <w:vAlign w:val="center"/>
          </w:tcPr>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询问单位消防安全管理人，检查消防档案（如单位未确定消防安全管理人，则询问单位消防安全责任人）</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是否熟练掌握年度消防工作计划。</w:t>
            </w:r>
          </w:p>
          <w:p>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是否熟悉掌握消防安全制度和保障消防安全的操作规程内容，结合实地检查印证是否检查督促其落实。</w:t>
            </w:r>
          </w:p>
          <w:p>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是否熟悉掌握消防安全工作的资金投入和组织保障方案内容。</w:t>
            </w:r>
          </w:p>
          <w:p>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结合实地抽查，印证是否组织实施防火检查和火灾隐患整改工作。</w:t>
            </w:r>
          </w:p>
          <w:p>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结合实地抽查，印证是否组织实施对本单位消防设施、灭火器材和消防安全标志的维护保养，确保其完好有效，确保疏散通道和安全出口畅通。</w:t>
            </w:r>
          </w:p>
          <w:p>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结合实地抽查，印证是否落实消防队伍组织管理职责。</w:t>
            </w:r>
          </w:p>
          <w:p>
            <w:pPr>
              <w:widowControl/>
              <w:numPr>
                <w:ilvl w:val="0"/>
                <w:numId w:val="8"/>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结合实地抽查，印证是否在员工中组织开展消防知识、技能的宣传教育和培训，组织灭火和应急疏散预案的实施和演练。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eastAsia="宋体" w:cs="仿宋"/>
                <w:color w:val="000000"/>
                <w:kern w:val="0"/>
                <w:sz w:val="18"/>
                <w:szCs w:val="18"/>
              </w:rPr>
            </w:pPr>
            <w:r>
              <w:rPr>
                <w:rFonts w:hint="eastAsia" w:ascii="宋体" w:hAnsi="宋体" w:cs="仿宋"/>
                <w:color w:val="000000"/>
                <w:kern w:val="0"/>
                <w:sz w:val="18"/>
                <w:szCs w:val="18"/>
              </w:rPr>
              <w:t>3</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kern w:val="0"/>
                <w:sz w:val="18"/>
                <w:szCs w:val="18"/>
              </w:rPr>
            </w:pPr>
            <w:r>
              <w:rPr>
                <w:rFonts w:hint="eastAsia" w:ascii="宋体" w:hAnsi="宋体" w:cs="仿宋"/>
                <w:color w:val="000000"/>
                <w:kern w:val="0"/>
                <w:sz w:val="18"/>
                <w:szCs w:val="18"/>
              </w:rPr>
              <w:t>消防资料台账建立情况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检查消防资料台账</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消防资料台账是否包括以下内容，并结合实地抽查印证是否符合实地情况：</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（1）单位基本概况；</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（2）消防救援机构填发的各种法律文书；</w:t>
            </w:r>
          </w:p>
          <w:p>
            <w:pPr>
              <w:widowControl/>
              <w:spacing w:line="280" w:lineRule="exact"/>
              <w:textAlignment w:val="top"/>
              <w:rPr>
                <w:rFonts w:ascii="宋体" w:hAnsi="宋体" w:cs="仿宋"/>
                <w:color w:val="000000"/>
                <w:kern w:val="0"/>
                <w:sz w:val="18"/>
                <w:szCs w:val="18"/>
              </w:rPr>
            </w:pPr>
            <w:r>
              <w:rPr>
                <w:rFonts w:hint="eastAsia" w:ascii="宋体" w:hAnsi="宋体" w:cs="仿宋"/>
                <w:color w:val="000000"/>
                <w:kern w:val="0"/>
                <w:sz w:val="18"/>
                <w:szCs w:val="18"/>
              </w:rPr>
              <w:t>（3）消防工作有关的材料和记录。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eastAsia="宋体" w:cs="仿宋"/>
                <w:color w:val="000000"/>
                <w:kern w:val="0"/>
                <w:sz w:val="18"/>
                <w:szCs w:val="18"/>
              </w:rPr>
            </w:pPr>
            <w:r>
              <w:rPr>
                <w:rFonts w:hint="eastAsia" w:ascii="宋体" w:hAnsi="宋体" w:cs="仿宋"/>
                <w:color w:val="000000"/>
                <w:kern w:val="0"/>
                <w:sz w:val="18"/>
                <w:szCs w:val="18"/>
              </w:rPr>
              <w:t>4</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kern w:val="0"/>
                <w:sz w:val="18"/>
                <w:szCs w:val="18"/>
              </w:rPr>
            </w:pPr>
            <w:r>
              <w:rPr>
                <w:rFonts w:hint="eastAsia" w:ascii="宋体" w:hAnsi="宋体" w:cs="仿宋"/>
                <w:color w:val="000000"/>
                <w:kern w:val="0"/>
                <w:sz w:val="18"/>
                <w:szCs w:val="18"/>
              </w:rPr>
              <w:t>行政审批办理情况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检查建筑内部场所台帐，实际抽查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9"/>
              </w:numPr>
              <w:spacing w:line="280" w:lineRule="exact"/>
              <w:textAlignment w:val="top"/>
              <w:rPr>
                <w:rFonts w:ascii="宋体" w:hAnsi="宋体" w:cs="仿宋"/>
                <w:color w:val="000000"/>
                <w:kern w:val="0"/>
                <w:sz w:val="18"/>
                <w:szCs w:val="18"/>
              </w:rPr>
            </w:pPr>
            <w:r>
              <w:rPr>
                <w:rFonts w:hint="eastAsia" w:ascii="宋体" w:hAnsi="宋体" w:cs="仿宋"/>
                <w:color w:val="000000"/>
                <w:kern w:val="0"/>
                <w:sz w:val="18"/>
                <w:szCs w:val="18"/>
              </w:rPr>
              <w:t>比对建筑内部场所台帐和实地抽查情况，查看是否存在未经公众聚集场所使用或开业前消防安全检查投入使用情况。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5</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防火巡查、检查落实情况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检查防火检查、巡查记录，实地抽查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记录，核实机关、团体、事业单位是否每季度进行一次防火检查、其他单位是否每月进行一次防火检查，公众聚集场所营业期间是否落实每2小时开展一次防火巡查。抽取2处检查记录的问题，查看是否按程序整改完毕；抽取2处检查记录合格部位，查看是否存在火灾隐患。</w:t>
            </w:r>
          </w:p>
          <w:p>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抽取3个防火分区，查看其防火分隔是否保持完好有效。</w:t>
            </w:r>
          </w:p>
          <w:p>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检查消防车通道、消防车操作场地是否符合消防技术规范要求并保持完好。</w:t>
            </w:r>
          </w:p>
          <w:p>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检查建筑防火间距是否被占用。</w:t>
            </w:r>
          </w:p>
          <w:p>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核查中庭是否存在违章占用现象，是否存在违章布置可燃易燃装饰物现象。</w:t>
            </w:r>
          </w:p>
          <w:p>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每一抽查楼层抽选不少于2个部位，核查内部装修材料是否符合消防技术规范要求。</w:t>
            </w:r>
          </w:p>
          <w:p>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冷库、商业中转仓储区域及仓库，核查储存物品火灾危险性类别是否符合消防技术规范要求，保温材料及间隔材料是否采用易燃可燃材料，防火分隔措施是否符合消防技术规范要求并保持完好，储存物品堆放是否符合消防技术规范要求。</w:t>
            </w:r>
          </w:p>
          <w:p>
            <w:pPr>
              <w:widowControl/>
              <w:numPr>
                <w:ilvl w:val="0"/>
                <w:numId w:val="10"/>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查看厂房生产物品及原料火灾危险性类别是否符合消防技术规范要求，防火分隔措施是否符合消防技术规范要求并保持完好。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6</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消防（控制室）值班情况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11"/>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核查消防控制室值班人员是否在岗在位，是否持证上岗，值班人员数量是否符合要求。</w:t>
            </w:r>
          </w:p>
          <w:p>
            <w:pPr>
              <w:widowControl/>
              <w:numPr>
                <w:ilvl w:val="0"/>
                <w:numId w:val="11"/>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抽问值班人员是否具备实际操作能力。</w:t>
            </w:r>
          </w:p>
          <w:p>
            <w:pPr>
              <w:widowControl/>
              <w:numPr>
                <w:ilvl w:val="0"/>
                <w:numId w:val="11"/>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比对消防控制主机信息，查看值班记录及设施故障维修是否及时登记和跟进。</w:t>
            </w:r>
          </w:p>
          <w:p>
            <w:pPr>
              <w:widowControl/>
              <w:numPr>
                <w:ilvl w:val="0"/>
                <w:numId w:val="11"/>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随机拉动演练，核查专职消防队、微型消防站、灭火救援技术处置队人员是否在岗在位。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7</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安全疏散设施管理</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1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查看疏散楼梯设置是否符合消防技术规范要求，是否保持畅通。</w:t>
            </w:r>
          </w:p>
          <w:p>
            <w:pPr>
              <w:widowControl/>
              <w:numPr>
                <w:ilvl w:val="0"/>
                <w:numId w:val="1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每一楼层抽取不少于2个安全出口，核查设置形式是否符合消防技术规范要求，是否保持畅通。</w:t>
            </w:r>
          </w:p>
          <w:p>
            <w:pPr>
              <w:widowControl/>
              <w:numPr>
                <w:ilvl w:val="0"/>
                <w:numId w:val="1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逐个避难层核查是否存在违章占用现象。</w:t>
            </w:r>
          </w:p>
          <w:p>
            <w:pPr>
              <w:widowControl/>
              <w:numPr>
                <w:ilvl w:val="0"/>
                <w:numId w:val="1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核查避难走道、室内步行街设置是否符合消防技术规范要求，是否存在违章占用现象，是否违规采用易燃可燃装修材料。</w:t>
            </w:r>
          </w:p>
          <w:p>
            <w:pPr>
              <w:widowControl/>
              <w:numPr>
                <w:ilvl w:val="0"/>
                <w:numId w:val="1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核查疏散走道设置是否符合规范要求，是否存在违章占用现象，是否违规采用易燃可燃装修材料。</w:t>
            </w:r>
          </w:p>
          <w:p>
            <w:pPr>
              <w:widowControl/>
              <w:numPr>
                <w:ilvl w:val="0"/>
                <w:numId w:val="1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核查外墙门窗是否违章设置防盗铁栅栏或户外广告牌等影响灭火救援和人员逃生设施。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8</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用火、用电安全管理</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13"/>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抽取2处内部装修施工部位，查看是否办理用火用电审批，现场是否实施全程看护并配置灭火器材。</w:t>
            </w:r>
          </w:p>
          <w:p>
            <w:pPr>
              <w:widowControl/>
              <w:numPr>
                <w:ilvl w:val="0"/>
                <w:numId w:val="13"/>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厨房部位，核查燃气管道、电气线路布置是否符合消防技术规范要求，液化气储瓶间设置是否符合消防技术规范要求，厨房防火分隔措施是否符合消防技术规范要求并保持完好，灭火器材是否配备齐全，关阀关电等措施是否落实，厨房工作人员是否具备灭火和逃生技能。</w:t>
            </w:r>
          </w:p>
          <w:p>
            <w:pPr>
              <w:widowControl/>
              <w:numPr>
                <w:ilvl w:val="0"/>
                <w:numId w:val="13"/>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每一抽查楼层抽取2个场所，查看电气线路敷设是否符合消防技术规范要求，是否存在超负荷用电现象。</w:t>
            </w:r>
          </w:p>
          <w:p>
            <w:pPr>
              <w:widowControl/>
              <w:numPr>
                <w:ilvl w:val="0"/>
                <w:numId w:val="13"/>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随机抽取2个不同区域或楼层，各查看2处强弱电管井，查看防火封堵是否到位，管井设置是否符合消防技术规范要求。</w:t>
            </w:r>
          </w:p>
          <w:p>
            <w:pPr>
              <w:widowControl/>
              <w:numPr>
                <w:ilvl w:val="0"/>
                <w:numId w:val="13"/>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比对工作记录和表单，核查是否按要求开展电气线路监测和维修，是否按要求开展油烟管道清洗，是否按要求对燃气和电气设备进行维修保养。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9</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消防设施、器材管理情况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测试天面消火栓和水泵接合器，查看室内消火栓系统水压是否达标，远程起泵功能是否完好。逐一供水分区随机抽取2个室内消火栓，查看设施型号及设置距离是否符合消防技术规范要求，消火栓箱、水带接口、水枪、水带是否完好后效。</w:t>
            </w:r>
          </w:p>
          <w:p>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逐一供水分区随机抽取2处末端试水装置测试，查看自动喷水灭火系统水压是否达标，远程起泵功能是否完好。随机抽取1个楼层，核查管网、喷头布置是否符合规范要求。随机测试1组湿式报警阀，查看压力开关、水力警铃是否保持完好。</w:t>
            </w:r>
          </w:p>
          <w:p>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消防水泵房，核查消防水泵是否处于自动状态，控制设备电源设置是否符合规范要求，并测试水泵启停功能是否完好。查看水系统阀门是否保持常开或常闭状态，查看供水管网设置是否符合消防技术规范要求。</w:t>
            </w:r>
          </w:p>
          <w:p>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查看高位水箱和消防水池，查看水位是否充足，溢水管、止回阀设置是否符合消防技术规范要求。</w:t>
            </w:r>
          </w:p>
          <w:p>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分地上、地下楼层，各随机抽取测试2处排烟口、送风口、电动排烟窗，核查风机启动模式、风量设置是否符合消防技术规范要求，排烟口、送风口、电动排烟窗是否保持完好。随机抽取排烟风机和正压送风机，查看风井、设备用房防火分隔是否到位，控制设备电源设置是否符合规范要求。</w:t>
            </w:r>
          </w:p>
          <w:p>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分地上、地下楼层，各随机抽取2个火灾报警探测器，查看设置位置、保护范围设置及探测形式是否符合消防技术规范要求，系统元件是否完好有效，测试系统联动功能是否完好。</w:t>
            </w:r>
          </w:p>
          <w:p>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随机抽取1处气体灭火系统及其他灭火系统，查看系统设置是否符合消防技术规范要求，测试系统功能是否保持完好有效。</w:t>
            </w:r>
          </w:p>
          <w:p>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查看发电机房、专变电房，核查消防用电负荷是否符合消防技术规范要求，自动切换功能是否保持完好有效。</w:t>
            </w:r>
          </w:p>
          <w:p>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核查消防电梯是否按要求实施维修保养，并结合火灾自动报警系统测试，查看消防电梯功能是否完好有效。</w:t>
            </w:r>
          </w:p>
          <w:p>
            <w:pPr>
              <w:widowControl/>
              <w:numPr>
                <w:ilvl w:val="0"/>
                <w:numId w:val="14"/>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随机抽取2个不同区域或楼层，各查看2个灭火器、2个消防应急照明灯、2个应急疏散标志灯、2樘防火门、2个防火卷帘，核查设置位置、型号及距离是否符合消防技术规范要求，是否保持完好有效。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10</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消防安全教育培训情况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15"/>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从员工名录中抽查1名员工，核实是否对员工进行消防安全培训，公众聚集场所是否对员工每半年进行一次消防安全培训。</w:t>
            </w:r>
          </w:p>
          <w:p>
            <w:pPr>
              <w:widowControl/>
              <w:numPr>
                <w:ilvl w:val="0"/>
                <w:numId w:val="15"/>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从员工名录中抽查1名新入职员工，核实是否组织新上岗和进入新岗位的员工进行上岗前的消防安全培训。（如无新入职员工，可不查）</w:t>
            </w:r>
          </w:p>
          <w:p>
            <w:pPr>
              <w:widowControl/>
              <w:numPr>
                <w:ilvl w:val="0"/>
                <w:numId w:val="15"/>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核实消防安全责任人、消防安全管理人、专、兼职消防管理人员等是否接受消防安全专门培训。</w:t>
            </w:r>
          </w:p>
          <w:p>
            <w:pPr>
              <w:widowControl/>
              <w:numPr>
                <w:ilvl w:val="0"/>
                <w:numId w:val="15"/>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核实消防控制室的值班、操作人员是否接受消防安全专门培训并持证上岗，现场抽查值班人员是否具备实际操作能力。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11</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消防组织建设情况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16"/>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是否按规定建设消防队伍；</w:t>
            </w:r>
          </w:p>
          <w:p>
            <w:pPr>
              <w:widowControl/>
              <w:numPr>
                <w:ilvl w:val="0"/>
                <w:numId w:val="16"/>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是否配齐人员和器材装备，器材装备是否保持完好；</w:t>
            </w:r>
          </w:p>
          <w:p>
            <w:pPr>
              <w:widowControl/>
              <w:numPr>
                <w:ilvl w:val="0"/>
                <w:numId w:val="16"/>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抽查2名专兼职工作人员，检验其是否掌握预防和扑救火灾的能力。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12</w:t>
            </w:r>
          </w:p>
        </w:tc>
        <w:tc>
          <w:tcPr>
            <w:tcW w:w="1099" w:type="dxa"/>
            <w:vMerge w:val="continue"/>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灭火和应急疏散准备情况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numPr>
                <w:ilvl w:val="0"/>
                <w:numId w:val="1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查看灭火和应急疏散预案制定是否科学，重点部位及火情设置是否符合单位实际情况。</w:t>
            </w:r>
          </w:p>
          <w:p>
            <w:pPr>
              <w:widowControl/>
              <w:numPr>
                <w:ilvl w:val="0"/>
                <w:numId w:val="1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核对灭火和应急疏散演练频次是否符合要求。</w:t>
            </w:r>
          </w:p>
          <w:p>
            <w:pPr>
              <w:widowControl/>
              <w:numPr>
                <w:ilvl w:val="0"/>
                <w:numId w:val="17"/>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随机设置1处突发火情，测试消防队伍灭火救援实战能力。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9"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p>
        </w:tc>
        <w:tc>
          <w:tcPr>
            <w:tcW w:w="1099" w:type="dxa"/>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p>
        </w:tc>
        <w:tc>
          <w:tcPr>
            <w:tcW w:w="7931" w:type="dxa"/>
            <w:noWrap w:val="0"/>
            <w:tcMar>
              <w:top w:w="12" w:type="dxa"/>
              <w:left w:w="12" w:type="dxa"/>
              <w:right w:w="12" w:type="dxa"/>
            </w:tcMar>
            <w:vAlign w:val="center"/>
          </w:tcPr>
          <w:p>
            <w:pPr>
              <w:widowControl/>
              <w:spacing w:line="280" w:lineRule="exact"/>
              <w:textAlignment w:val="top"/>
              <w:rPr>
                <w:rFonts w:hint="eastAsia" w:ascii="宋体" w:hAnsi="宋体"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p>
        </w:tc>
        <w:tc>
          <w:tcPr>
            <w:tcW w:w="1099" w:type="dxa"/>
            <w:noWrap w:val="0"/>
            <w:tcMar>
              <w:top w:w="12" w:type="dxa"/>
              <w:left w:w="12" w:type="dxa"/>
              <w:right w:w="12" w:type="dxa"/>
            </w:tcMar>
            <w:vAlign w:val="center"/>
          </w:tcPr>
          <w:p>
            <w:pPr>
              <w:spacing w:line="280" w:lineRule="exact"/>
              <w:jc w:val="center"/>
              <w:textAlignment w:val="top"/>
              <w:rPr>
                <w:rFonts w:ascii="宋体" w:cs="仿宋"/>
                <w:kern w:val="0"/>
                <w:sz w:val="18"/>
                <w:szCs w:val="18"/>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p>
        </w:tc>
        <w:tc>
          <w:tcPr>
            <w:tcW w:w="7931" w:type="dxa"/>
            <w:noWrap w:val="0"/>
            <w:tcMar>
              <w:top w:w="12" w:type="dxa"/>
              <w:left w:w="12" w:type="dxa"/>
              <w:right w:w="12" w:type="dxa"/>
            </w:tcMar>
            <w:vAlign w:val="center"/>
          </w:tcPr>
          <w:p>
            <w:pPr>
              <w:widowControl/>
              <w:spacing w:line="280" w:lineRule="exact"/>
              <w:textAlignment w:val="top"/>
              <w:rPr>
                <w:rFonts w:hint="eastAsia" w:ascii="宋体" w:hAnsi="宋体"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noWrap w:val="0"/>
            <w:tcMar>
              <w:top w:w="12" w:type="dxa"/>
              <w:left w:w="12" w:type="dxa"/>
              <w:right w:w="12" w:type="dxa"/>
            </w:tcMar>
            <w:vAlign w:val="center"/>
          </w:tcPr>
          <w:p>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序号</w:t>
            </w:r>
          </w:p>
        </w:tc>
        <w:tc>
          <w:tcPr>
            <w:tcW w:w="1099" w:type="dxa"/>
            <w:noWrap w:val="0"/>
            <w:tcMar>
              <w:top w:w="12" w:type="dxa"/>
              <w:left w:w="12" w:type="dxa"/>
              <w:right w:w="12" w:type="dxa"/>
            </w:tcMar>
            <w:vAlign w:val="center"/>
          </w:tcPr>
          <w:p>
            <w:pPr>
              <w:widowControl/>
              <w:jc w:val="center"/>
              <w:textAlignment w:val="top"/>
              <w:rPr>
                <w:rFonts w:ascii="宋体" w:cs="仿宋"/>
                <w:b/>
                <w:bCs/>
                <w:kern w:val="0"/>
                <w:sz w:val="18"/>
                <w:szCs w:val="18"/>
              </w:rPr>
            </w:pPr>
            <w:r>
              <w:rPr>
                <w:rFonts w:hint="eastAsia" w:ascii="宋体" w:hAnsi="宋体" w:cs="仿宋"/>
                <w:b/>
                <w:bCs/>
                <w:color w:val="000000"/>
                <w:kern w:val="0"/>
                <w:sz w:val="24"/>
              </w:rPr>
              <w:t>抽查对象</w:t>
            </w:r>
          </w:p>
        </w:tc>
        <w:tc>
          <w:tcPr>
            <w:tcW w:w="1211" w:type="dxa"/>
            <w:noWrap w:val="0"/>
            <w:tcMar>
              <w:top w:w="12" w:type="dxa"/>
              <w:left w:w="12" w:type="dxa"/>
              <w:right w:w="12" w:type="dxa"/>
            </w:tcMar>
            <w:vAlign w:val="center"/>
          </w:tcPr>
          <w:p>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抽查事项</w:t>
            </w:r>
          </w:p>
        </w:tc>
        <w:tc>
          <w:tcPr>
            <w:tcW w:w="1382" w:type="dxa"/>
            <w:noWrap w:val="0"/>
            <w:tcMar>
              <w:top w:w="12" w:type="dxa"/>
              <w:left w:w="12" w:type="dxa"/>
              <w:right w:w="12" w:type="dxa"/>
            </w:tcMar>
            <w:vAlign w:val="center"/>
          </w:tcPr>
          <w:p>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抽查方式</w:t>
            </w:r>
          </w:p>
        </w:tc>
        <w:tc>
          <w:tcPr>
            <w:tcW w:w="2557" w:type="dxa"/>
            <w:noWrap w:val="0"/>
            <w:tcMar>
              <w:top w:w="12" w:type="dxa"/>
              <w:left w:w="12" w:type="dxa"/>
              <w:right w:w="12" w:type="dxa"/>
            </w:tcMar>
            <w:vAlign w:val="center"/>
          </w:tcPr>
          <w:p>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抽查依据</w:t>
            </w:r>
          </w:p>
        </w:tc>
        <w:tc>
          <w:tcPr>
            <w:tcW w:w="7931" w:type="dxa"/>
            <w:noWrap w:val="0"/>
            <w:tcMar>
              <w:top w:w="12" w:type="dxa"/>
              <w:left w:w="12" w:type="dxa"/>
              <w:right w:w="12" w:type="dxa"/>
            </w:tcMar>
            <w:vAlign w:val="center"/>
          </w:tcPr>
          <w:p>
            <w:pPr>
              <w:widowControl/>
              <w:jc w:val="center"/>
              <w:textAlignment w:val="top"/>
              <w:rPr>
                <w:rFonts w:hint="eastAsia" w:ascii="宋体" w:hAnsi="宋体" w:cs="仿宋"/>
                <w:b/>
                <w:bCs/>
                <w:color w:val="000000"/>
                <w:kern w:val="0"/>
                <w:sz w:val="18"/>
                <w:szCs w:val="18"/>
              </w:rPr>
            </w:pPr>
            <w:r>
              <w:rPr>
                <w:rFonts w:hint="eastAsia" w:ascii="宋体" w:hAnsi="宋体" w:cs="仿宋"/>
                <w:b/>
                <w:bCs/>
                <w:color w:val="000000"/>
                <w:kern w:val="0"/>
                <w:sz w:val="24"/>
              </w:rPr>
              <w:t>抽查内容及要求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1</w:t>
            </w:r>
          </w:p>
        </w:tc>
        <w:tc>
          <w:tcPr>
            <w:tcW w:w="1099" w:type="dxa"/>
            <w:vMerge w:val="restart"/>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三小场所</w:t>
            </w: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经营者履责情况</w:t>
            </w:r>
          </w:p>
        </w:tc>
        <w:tc>
          <w:tcPr>
            <w:tcW w:w="1382" w:type="dxa"/>
            <w:noWrap w:val="0"/>
            <w:tcMar>
              <w:top w:w="12" w:type="dxa"/>
              <w:left w:w="12" w:type="dxa"/>
              <w:right w:w="12" w:type="dxa"/>
            </w:tcMar>
            <w:vAlign w:val="center"/>
          </w:tcPr>
          <w:p>
            <w:pPr>
              <w:widowControl/>
              <w:spacing w:line="280" w:lineRule="exact"/>
              <w:textAlignment w:val="top"/>
              <w:rPr>
                <w:rFonts w:hint="eastAsia" w:ascii="宋体" w:hAnsi="宋体" w:cs="仿宋"/>
                <w:b/>
                <w:bCs/>
                <w:color w:val="000000"/>
                <w:kern w:val="0"/>
                <w:sz w:val="24"/>
              </w:rPr>
            </w:pPr>
            <w:r>
              <w:rPr>
                <w:rFonts w:hint="eastAsia" w:ascii="宋体" w:hAnsi="宋体" w:cs="仿宋"/>
                <w:color w:val="000000"/>
                <w:kern w:val="0"/>
                <w:sz w:val="18"/>
                <w:szCs w:val="18"/>
              </w:rPr>
              <w:t>询问单位消防安全责任人，检查消防相关资料</w:t>
            </w:r>
          </w:p>
        </w:tc>
        <w:tc>
          <w:tcPr>
            <w:tcW w:w="2557" w:type="dxa"/>
            <w:noWrap w:val="0"/>
            <w:tcMar>
              <w:top w:w="12" w:type="dxa"/>
              <w:left w:w="12" w:type="dxa"/>
              <w:right w:w="12" w:type="dxa"/>
            </w:tcMar>
            <w:vAlign w:val="center"/>
          </w:tcPr>
          <w:p>
            <w:pPr>
              <w:widowControl/>
              <w:numPr>
                <w:ilvl w:val="0"/>
                <w:numId w:val="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《中华人民共和国消防法》</w:t>
            </w:r>
          </w:p>
          <w:p>
            <w:pPr>
              <w:widowControl/>
              <w:numPr>
                <w:ilvl w:val="0"/>
                <w:numId w:val="2"/>
              </w:numPr>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《广东省实施&lt;中华人民共和国消防法&gt;办法》</w:t>
            </w:r>
          </w:p>
          <w:p>
            <w:pPr>
              <w:widowControl/>
              <w:spacing w:line="280" w:lineRule="exact"/>
              <w:jc w:val="left"/>
              <w:textAlignment w:val="top"/>
              <w:rPr>
                <w:rFonts w:hint="eastAsia" w:ascii="宋体" w:hAnsi="宋体" w:cs="仿宋"/>
                <w:b/>
                <w:bCs/>
                <w:color w:val="000000"/>
                <w:kern w:val="0"/>
                <w:sz w:val="24"/>
              </w:rPr>
            </w:pPr>
            <w:r>
              <w:rPr>
                <w:rFonts w:hint="eastAsia" w:ascii="宋体" w:hAnsi="宋体" w:cs="仿宋"/>
                <w:color w:val="000000"/>
                <w:kern w:val="0"/>
                <w:sz w:val="18"/>
                <w:szCs w:val="18"/>
              </w:rPr>
              <w:t>3.《小档口、小作坊、小娱乐场所消防安全整治技术要求》（DB44/T 1591-2015</w:t>
            </w:r>
            <w:r>
              <w:rPr>
                <w:rFonts w:ascii="宋体" w:hAnsi="宋体" w:cs="仿宋"/>
                <w:color w:val="000000"/>
                <w:kern w:val="0"/>
                <w:sz w:val="18"/>
                <w:szCs w:val="18"/>
              </w:rPr>
              <w:t>）</w:t>
            </w:r>
          </w:p>
        </w:tc>
        <w:tc>
          <w:tcPr>
            <w:tcW w:w="7931" w:type="dxa"/>
            <w:noWrap w:val="0"/>
            <w:tcMar>
              <w:top w:w="12" w:type="dxa"/>
              <w:left w:w="12" w:type="dxa"/>
              <w:right w:w="12" w:type="dxa"/>
            </w:tcMar>
            <w:vAlign w:val="center"/>
          </w:tcPr>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1.是否签署防火自律公约。</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2.结合实地抽查，印证是否每日开展防火检查。</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3.结合实地抽查，印证是否组织员工开展消防安全教育和培训。</w:t>
            </w:r>
          </w:p>
          <w:p>
            <w:pPr>
              <w:widowControl/>
              <w:spacing w:line="280" w:lineRule="exact"/>
              <w:textAlignment w:val="top"/>
              <w:rPr>
                <w:rFonts w:hint="eastAsia" w:ascii="宋体" w:hAnsi="宋体" w:cs="仿宋"/>
                <w:b/>
                <w:bCs/>
                <w:color w:val="000000"/>
                <w:kern w:val="0"/>
                <w:sz w:val="24"/>
              </w:rPr>
            </w:pPr>
            <w:r>
              <w:rPr>
                <w:rFonts w:hint="eastAsia" w:ascii="宋体" w:hAnsi="宋体" w:cs="仿宋"/>
                <w:color w:val="000000"/>
                <w:kern w:val="0"/>
                <w:sz w:val="18"/>
                <w:szCs w:val="18"/>
              </w:rPr>
              <w:t>4.结合实地抽查，印证是否对消防设施、器材进行维护保养。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3"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2</w:t>
            </w:r>
          </w:p>
        </w:tc>
        <w:tc>
          <w:tcPr>
            <w:tcW w:w="1099" w:type="dxa"/>
            <w:vMerge w:val="continue"/>
            <w:noWrap w:val="0"/>
            <w:tcMar>
              <w:top w:w="12" w:type="dxa"/>
              <w:left w:w="12" w:type="dxa"/>
              <w:right w:w="12" w:type="dxa"/>
            </w:tcMar>
            <w:vAlign w:val="center"/>
          </w:tcPr>
          <w:p>
            <w:pPr>
              <w:spacing w:line="280" w:lineRule="exact"/>
              <w:jc w:val="center"/>
              <w:textAlignment w:val="top"/>
              <w:rPr>
                <w:rFonts w:hint="eastAsia" w:ascii="宋体" w:hAnsi="宋体" w:cs="仿宋"/>
                <w:b/>
                <w:bCs/>
                <w:color w:val="000000"/>
                <w:kern w:val="0"/>
                <w:sz w:val="24"/>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所在建筑情况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1.是否设置在甲、乙类火灾危险性的生产、储存、经营的建筑或地下、半地下建筑。</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2.检查建筑层数、耐火等级、防火间距是否满足标准要求。</w:t>
            </w:r>
          </w:p>
          <w:p>
            <w:pPr>
              <w:widowControl/>
              <w:spacing w:line="280" w:lineRule="exact"/>
              <w:textAlignment w:val="top"/>
              <w:rPr>
                <w:rFonts w:hint="eastAsia" w:ascii="宋体" w:hAnsi="宋体" w:cs="仿宋"/>
                <w:b/>
                <w:bCs/>
                <w:color w:val="000000"/>
                <w:kern w:val="0"/>
                <w:sz w:val="24"/>
              </w:rPr>
            </w:pPr>
            <w:r>
              <w:rPr>
                <w:rFonts w:hint="eastAsia" w:ascii="宋体" w:hAnsi="宋体" w:cs="仿宋"/>
                <w:color w:val="000000"/>
                <w:kern w:val="0"/>
                <w:sz w:val="18"/>
                <w:szCs w:val="18"/>
              </w:rPr>
              <w:t>3.检查室外广告牌、遮阳棚是否满足标准要求。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3</w:t>
            </w:r>
          </w:p>
        </w:tc>
        <w:tc>
          <w:tcPr>
            <w:tcW w:w="1099" w:type="dxa"/>
            <w:vMerge w:val="continue"/>
            <w:noWrap w:val="0"/>
            <w:tcMar>
              <w:top w:w="12" w:type="dxa"/>
              <w:left w:w="12" w:type="dxa"/>
              <w:right w:w="12" w:type="dxa"/>
            </w:tcMar>
            <w:vAlign w:val="center"/>
          </w:tcPr>
          <w:p>
            <w:pPr>
              <w:spacing w:line="280" w:lineRule="exact"/>
              <w:jc w:val="center"/>
              <w:textAlignment w:val="top"/>
              <w:rPr>
                <w:rFonts w:hint="eastAsia" w:ascii="宋体" w:hAnsi="宋体" w:cs="仿宋"/>
                <w:b/>
                <w:bCs/>
                <w:color w:val="000000"/>
                <w:kern w:val="0"/>
                <w:sz w:val="24"/>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防火分隔和安全疏散设置情况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1.设置住宿场所或值班室的，防火分隔和安全疏散是否满足标准要求；</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2.电梯井、管道井是否分隔到位；</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3.设置金属栅栏或防盗网的是否开启紧急逃生口，是否设置逃生缓降器、消防逃生梯等辅助疏散逃生设施</w:t>
            </w:r>
          </w:p>
          <w:p>
            <w:pPr>
              <w:widowControl/>
              <w:spacing w:line="280" w:lineRule="exact"/>
              <w:textAlignment w:val="top"/>
              <w:rPr>
                <w:rFonts w:hint="eastAsia" w:ascii="宋体" w:hAnsi="宋体" w:cs="仿宋"/>
                <w:b/>
                <w:bCs/>
                <w:color w:val="000000"/>
                <w:kern w:val="0"/>
                <w:sz w:val="24"/>
              </w:rPr>
            </w:pPr>
            <w:r>
              <w:rPr>
                <w:rFonts w:hint="eastAsia" w:ascii="宋体" w:hAnsi="宋体" w:cs="仿宋"/>
                <w:color w:val="000000"/>
                <w:kern w:val="0"/>
                <w:sz w:val="18"/>
                <w:szCs w:val="18"/>
              </w:rPr>
              <w:t>4.检查所有疏散楼梯和疏散门是否满足标准要求。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4</w:t>
            </w:r>
          </w:p>
        </w:tc>
        <w:tc>
          <w:tcPr>
            <w:tcW w:w="1099" w:type="dxa"/>
            <w:vMerge w:val="continue"/>
            <w:noWrap w:val="0"/>
            <w:tcMar>
              <w:top w:w="12" w:type="dxa"/>
              <w:left w:w="12" w:type="dxa"/>
              <w:right w:w="12" w:type="dxa"/>
            </w:tcMar>
            <w:vAlign w:val="center"/>
          </w:tcPr>
          <w:p>
            <w:pPr>
              <w:spacing w:line="280" w:lineRule="exact"/>
              <w:jc w:val="center"/>
              <w:textAlignment w:val="top"/>
              <w:rPr>
                <w:rFonts w:hint="eastAsia" w:ascii="宋体" w:hAnsi="宋体" w:cs="仿宋"/>
                <w:b/>
                <w:bCs/>
                <w:color w:val="000000"/>
                <w:kern w:val="0"/>
                <w:sz w:val="24"/>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火灾报警设备和灭火设施设情况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1.设置值班室、住宿场所以及其它建筑面积超过20m2的“三小”场所是否设置独立式感烟火灾探测报警器</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2.同一建筑物内设置住宿场所的制衣制鞋电子玩具等小作坊、汽车摩托车修理店、小娱乐场所是否设置简易自动喷水灭火系和配备消防卷盘或简易消防水龙。</w:t>
            </w:r>
          </w:p>
          <w:p>
            <w:pPr>
              <w:widowControl/>
              <w:spacing w:line="280" w:lineRule="exact"/>
              <w:textAlignment w:val="top"/>
              <w:rPr>
                <w:rFonts w:hint="eastAsia" w:ascii="宋体" w:hAnsi="宋体" w:cs="仿宋"/>
                <w:b/>
                <w:bCs/>
                <w:color w:val="000000"/>
                <w:kern w:val="0"/>
                <w:sz w:val="24"/>
              </w:rPr>
            </w:pPr>
            <w:r>
              <w:rPr>
                <w:rFonts w:hint="eastAsia" w:ascii="宋体" w:hAnsi="宋体" w:cs="仿宋"/>
                <w:color w:val="000000"/>
                <w:kern w:val="0"/>
                <w:sz w:val="18"/>
                <w:szCs w:val="18"/>
              </w:rPr>
              <w:t>3.是否按标准要求配置灭火器、消防应急照明。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75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color w:val="000000"/>
                <w:kern w:val="0"/>
                <w:sz w:val="18"/>
                <w:szCs w:val="18"/>
              </w:rPr>
            </w:pPr>
            <w:r>
              <w:rPr>
                <w:rFonts w:hint="eastAsia" w:ascii="宋体" w:hAnsi="宋体" w:cs="仿宋"/>
                <w:color w:val="000000"/>
                <w:kern w:val="0"/>
                <w:sz w:val="18"/>
                <w:szCs w:val="18"/>
              </w:rPr>
              <w:t>5</w:t>
            </w:r>
          </w:p>
        </w:tc>
        <w:tc>
          <w:tcPr>
            <w:tcW w:w="1099" w:type="dxa"/>
            <w:vMerge w:val="continue"/>
            <w:noWrap w:val="0"/>
            <w:tcMar>
              <w:top w:w="12" w:type="dxa"/>
              <w:left w:w="12" w:type="dxa"/>
              <w:right w:w="12" w:type="dxa"/>
            </w:tcMar>
            <w:vAlign w:val="center"/>
          </w:tcPr>
          <w:p>
            <w:pPr>
              <w:spacing w:line="280" w:lineRule="exact"/>
              <w:jc w:val="center"/>
              <w:textAlignment w:val="top"/>
              <w:rPr>
                <w:rFonts w:hint="eastAsia" w:ascii="宋体" w:hAnsi="宋体" w:cs="仿宋"/>
                <w:b/>
                <w:bCs/>
                <w:color w:val="000000"/>
                <w:kern w:val="0"/>
                <w:sz w:val="24"/>
              </w:rPr>
            </w:pPr>
          </w:p>
        </w:tc>
        <w:tc>
          <w:tcPr>
            <w:tcW w:w="1211"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火灾危险源控制情况</w:t>
            </w:r>
          </w:p>
        </w:tc>
        <w:tc>
          <w:tcPr>
            <w:tcW w:w="1382"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实地抽查</w:t>
            </w:r>
          </w:p>
        </w:tc>
        <w:tc>
          <w:tcPr>
            <w:tcW w:w="2557" w:type="dxa"/>
            <w:noWrap w:val="0"/>
            <w:tcMar>
              <w:top w:w="12" w:type="dxa"/>
              <w:left w:w="12" w:type="dxa"/>
              <w:right w:w="12" w:type="dxa"/>
            </w:tcMar>
            <w:vAlign w:val="center"/>
          </w:tcPr>
          <w:p>
            <w:pPr>
              <w:widowControl/>
              <w:spacing w:line="280" w:lineRule="exact"/>
              <w:jc w:val="center"/>
              <w:textAlignment w:val="top"/>
              <w:rPr>
                <w:rFonts w:hint="eastAsia" w:ascii="宋体" w:hAnsi="宋体" w:cs="仿宋"/>
                <w:b/>
                <w:bCs/>
                <w:color w:val="000000"/>
                <w:kern w:val="0"/>
                <w:sz w:val="24"/>
              </w:rPr>
            </w:pPr>
            <w:r>
              <w:rPr>
                <w:rFonts w:hint="eastAsia" w:ascii="宋体" w:hAnsi="宋体" w:cs="仿宋"/>
                <w:color w:val="000000"/>
                <w:kern w:val="0"/>
                <w:sz w:val="18"/>
                <w:szCs w:val="18"/>
              </w:rPr>
              <w:t>同上</w:t>
            </w:r>
          </w:p>
        </w:tc>
        <w:tc>
          <w:tcPr>
            <w:tcW w:w="7931" w:type="dxa"/>
            <w:noWrap w:val="0"/>
            <w:tcMar>
              <w:top w:w="12" w:type="dxa"/>
              <w:left w:w="12" w:type="dxa"/>
              <w:right w:w="12" w:type="dxa"/>
            </w:tcMar>
            <w:vAlign w:val="center"/>
          </w:tcPr>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1.是否存放使用火灾危险性为甲、乙类物品及火灾危险性为丙类的液体。</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2.厨房、浴室存放装载量为15kg的气瓶是否超过2个，厨房、浴室是否采取防火分隔措施，并设置自然排风窗。</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3.检查吊顶、墙面及其龙骨是否采用不燃、难燃材料装修。</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4.检查配电线路敷设方式是否按照GB 50016执行。</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5.检查电器设备使用管理是否符合标准要求。</w:t>
            </w:r>
          </w:p>
          <w:p>
            <w:pPr>
              <w:widowControl/>
              <w:spacing w:line="280" w:lineRule="exact"/>
              <w:textAlignment w:val="top"/>
              <w:rPr>
                <w:rFonts w:hint="eastAsia" w:ascii="宋体" w:hAnsi="宋体" w:cs="仿宋"/>
                <w:color w:val="000000"/>
                <w:kern w:val="0"/>
                <w:sz w:val="18"/>
                <w:szCs w:val="18"/>
              </w:rPr>
            </w:pPr>
            <w:r>
              <w:rPr>
                <w:rFonts w:hint="eastAsia" w:ascii="宋体" w:hAnsi="宋体" w:cs="仿宋"/>
                <w:color w:val="000000"/>
                <w:kern w:val="0"/>
                <w:sz w:val="18"/>
                <w:szCs w:val="18"/>
              </w:rPr>
              <w:t>6.电动车充电停放是否符合标准要求。</w:t>
            </w:r>
          </w:p>
          <w:p>
            <w:pPr>
              <w:widowControl/>
              <w:spacing w:line="280" w:lineRule="exact"/>
              <w:textAlignment w:val="top"/>
              <w:rPr>
                <w:rFonts w:hint="eastAsia" w:ascii="宋体" w:hAnsi="宋体" w:cs="仿宋"/>
                <w:b/>
                <w:bCs/>
                <w:color w:val="000000"/>
                <w:kern w:val="0"/>
                <w:sz w:val="24"/>
              </w:rPr>
            </w:pPr>
            <w:r>
              <w:rPr>
                <w:rFonts w:hint="eastAsia" w:ascii="宋体" w:hAnsi="宋体" w:cs="仿宋"/>
                <w:color w:val="000000"/>
                <w:kern w:val="0"/>
                <w:sz w:val="18"/>
                <w:szCs w:val="18"/>
              </w:rPr>
              <w:t>7.是否安装防火型漏电开关。</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rPr>
        <w:rFonts w:cs="Times New Roman"/>
      </w:rPr>
    </w:lvl>
  </w:abstractNum>
  <w:abstractNum w:abstractNumId="1">
    <w:nsid w:val="00000002"/>
    <w:multiLevelType w:val="singleLevel"/>
    <w:tmpl w:val="00000002"/>
    <w:lvl w:ilvl="0" w:tentative="0">
      <w:start w:val="1"/>
      <w:numFmt w:val="decimal"/>
      <w:suff w:val="nothing"/>
      <w:lvlText w:val="%1."/>
      <w:lvlJc w:val="left"/>
      <w:rPr>
        <w:rFonts w:cs="Times New Roman"/>
      </w:rPr>
    </w:lvl>
  </w:abstractNum>
  <w:abstractNum w:abstractNumId="2">
    <w:nsid w:val="00000003"/>
    <w:multiLevelType w:val="singleLevel"/>
    <w:tmpl w:val="00000003"/>
    <w:lvl w:ilvl="0" w:tentative="0">
      <w:start w:val="1"/>
      <w:numFmt w:val="decimal"/>
      <w:suff w:val="nothing"/>
      <w:lvlText w:val="%1."/>
      <w:lvlJc w:val="left"/>
      <w:rPr>
        <w:rFonts w:cs="Times New Roman"/>
      </w:rPr>
    </w:lvl>
  </w:abstractNum>
  <w:abstractNum w:abstractNumId="3">
    <w:nsid w:val="00000004"/>
    <w:multiLevelType w:val="singleLevel"/>
    <w:tmpl w:val="00000004"/>
    <w:lvl w:ilvl="0" w:tentative="0">
      <w:start w:val="1"/>
      <w:numFmt w:val="decimal"/>
      <w:suff w:val="nothing"/>
      <w:lvlText w:val="%1."/>
      <w:lvlJc w:val="left"/>
      <w:rPr>
        <w:rFonts w:cs="Times New Roman"/>
      </w:rPr>
    </w:lvl>
  </w:abstractNum>
  <w:abstractNum w:abstractNumId="4">
    <w:nsid w:val="00000005"/>
    <w:multiLevelType w:val="singleLevel"/>
    <w:tmpl w:val="00000005"/>
    <w:lvl w:ilvl="0" w:tentative="0">
      <w:start w:val="1"/>
      <w:numFmt w:val="decimal"/>
      <w:suff w:val="nothing"/>
      <w:lvlText w:val="%1."/>
      <w:lvlJc w:val="left"/>
      <w:rPr>
        <w:rFonts w:cs="Times New Roman"/>
      </w:rPr>
    </w:lvl>
  </w:abstractNum>
  <w:abstractNum w:abstractNumId="5">
    <w:nsid w:val="00000006"/>
    <w:multiLevelType w:val="singleLevel"/>
    <w:tmpl w:val="00000006"/>
    <w:lvl w:ilvl="0" w:tentative="0">
      <w:start w:val="1"/>
      <w:numFmt w:val="decimal"/>
      <w:suff w:val="nothing"/>
      <w:lvlText w:val="%1."/>
      <w:lvlJc w:val="left"/>
      <w:rPr>
        <w:rFonts w:cs="Times New Roman"/>
      </w:rPr>
    </w:lvl>
  </w:abstractNum>
  <w:abstractNum w:abstractNumId="6">
    <w:nsid w:val="11BA346F"/>
    <w:multiLevelType w:val="multilevel"/>
    <w:tmpl w:val="11BA34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6642BE"/>
    <w:multiLevelType w:val="multilevel"/>
    <w:tmpl w:val="1F6642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3883E7E"/>
    <w:multiLevelType w:val="multilevel"/>
    <w:tmpl w:val="23883E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89F0933"/>
    <w:multiLevelType w:val="multilevel"/>
    <w:tmpl w:val="289F09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8944C42"/>
    <w:multiLevelType w:val="multilevel"/>
    <w:tmpl w:val="38944C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7A7756"/>
    <w:multiLevelType w:val="multilevel"/>
    <w:tmpl w:val="467A77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A770484"/>
    <w:multiLevelType w:val="multilevel"/>
    <w:tmpl w:val="4A7704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2F24720"/>
    <w:multiLevelType w:val="multilevel"/>
    <w:tmpl w:val="52F247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8B97E5C"/>
    <w:multiLevelType w:val="multilevel"/>
    <w:tmpl w:val="58B97E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7E912C1"/>
    <w:multiLevelType w:val="multilevel"/>
    <w:tmpl w:val="67E912C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95169C3"/>
    <w:multiLevelType w:val="multilevel"/>
    <w:tmpl w:val="795169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7"/>
  </w:num>
  <w:num w:numId="8">
    <w:abstractNumId w:val="12"/>
  </w:num>
  <w:num w:numId="9">
    <w:abstractNumId w:val="10"/>
  </w:num>
  <w:num w:numId="10">
    <w:abstractNumId w:val="8"/>
  </w:num>
  <w:num w:numId="11">
    <w:abstractNumId w:val="16"/>
  </w:num>
  <w:num w:numId="12">
    <w:abstractNumId w:val="14"/>
  </w:num>
  <w:num w:numId="13">
    <w:abstractNumId w:val="11"/>
  </w:num>
  <w:num w:numId="14">
    <w:abstractNumId w:val="6"/>
  </w:num>
  <w:num w:numId="15">
    <w:abstractNumId w:val="9"/>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F5B10"/>
    <w:rsid w:val="29DF5B10"/>
    <w:rsid w:val="EF75E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2025-07-14T15:05:00Z</dcterms:created>
  <dc:creator>孤寂</dc:creator>
  <cp:lastModifiedBy>f</cp:lastModifiedBy>
  <dcterms:modified xsi:type="dcterms:W3CDTF">2025-07-30T11:37:58Z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2B3B11E6133643C9AF7B4396B8D2C385_11</vt:lpwstr>
  </property>
  <property fmtid="{D5CDD505-2E9C-101B-9397-08002B2CF9AE}" pid="4" name="KSOTemplateDocerSaveRecord">
    <vt:lpwstr>eyJoZGlkIjoiZGU0Y2MwZGM5ZTRhNWQ2YTNjODhlNTIwM2U2Yzc4MWUiLCJ1c2VySWQiOiI1MjI3MTc3OTYifQ==</vt:lpwstr>
  </property>
</Properties>
</file>