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FCF92">
      <w:pPr>
        <w:spacing w:before="140" w:line="365" w:lineRule="exact"/>
        <w:ind w:left="213"/>
        <w:rPr>
          <w:rFonts w:ascii="微软雅黑" w:hAnsi="微软雅黑" w:eastAsia="微软雅黑" w:cs="微软雅黑"/>
          <w:sz w:val="36"/>
          <w:szCs w:val="3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5798820</wp:posOffset>
            </wp:positionH>
            <wp:positionV relativeFrom="paragraph">
              <wp:posOffset>259715</wp:posOffset>
            </wp:positionV>
            <wp:extent cx="58420" cy="4889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72" cy="48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7"/>
          <w:position w:val="-1"/>
          <w:sz w:val="36"/>
          <w:szCs w:val="36"/>
        </w:rPr>
        <w:t>2025年中央耕地建设与利用资金</w:t>
      </w:r>
      <w:r>
        <w:rPr>
          <w:rFonts w:ascii="微软雅黑" w:hAnsi="微软雅黑" w:eastAsia="微软雅黑" w:cs="微软雅黑"/>
          <w:spacing w:val="48"/>
          <w:position w:val="-1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36"/>
          <w:szCs w:val="36"/>
        </w:rPr>
        <w:t>(第三次全国土壤普查</w:t>
      </w:r>
    </w:p>
    <w:p w14:paraId="30896B23">
      <w:pPr>
        <w:spacing w:before="88" w:line="367" w:lineRule="exact"/>
        <w:ind w:left="2059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15"/>
          <w:position w:val="-1"/>
          <w:sz w:val="36"/>
          <w:szCs w:val="36"/>
        </w:rPr>
        <w:t>酸化耕地治理)</w:t>
      </w:r>
      <w:r>
        <w:rPr>
          <w:rFonts w:ascii="微软雅黑" w:hAnsi="微软雅黑" w:eastAsia="微软雅黑" w:cs="微软雅黑"/>
          <w:spacing w:val="46"/>
          <w:position w:val="-1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36"/>
          <w:szCs w:val="36"/>
        </w:rPr>
        <w:t>建设内容及任务表</w:t>
      </w:r>
    </w:p>
    <w:p w14:paraId="7B54ADED">
      <w:pPr>
        <w:spacing w:before="258" w:line="178" w:lineRule="exact"/>
        <w:ind w:left="8736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6"/>
          <w:position w:val="-1"/>
          <w:sz w:val="17"/>
          <w:szCs w:val="17"/>
        </w:rPr>
        <w:t>单位：万元</w:t>
      </w:r>
    </w:p>
    <w:tbl>
      <w:tblPr>
        <w:tblStyle w:val="6"/>
        <w:tblW w:w="9635" w:type="dxa"/>
        <w:tblInd w:w="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1313"/>
        <w:gridCol w:w="1668"/>
        <w:gridCol w:w="1826"/>
        <w:gridCol w:w="3015"/>
        <w:gridCol w:w="972"/>
      </w:tblGrid>
      <w:tr w14:paraId="2CE027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41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259077A">
            <w:pPr>
              <w:pStyle w:val="7"/>
              <w:spacing w:before="84" w:line="187" w:lineRule="auto"/>
              <w:ind w:left="255"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313" w:type="dxa"/>
            <w:tcBorders>
              <w:top w:val="single" w:color="000000" w:sz="6" w:space="0"/>
            </w:tcBorders>
            <w:vAlign w:val="top"/>
          </w:tcPr>
          <w:p w14:paraId="0C65863F">
            <w:pPr>
              <w:pStyle w:val="7"/>
              <w:spacing w:before="84" w:line="187" w:lineRule="auto"/>
              <w:ind w:left="496"/>
            </w:pPr>
            <w:r>
              <w:rPr>
                <w:b/>
                <w:bCs/>
                <w:spacing w:val="-2"/>
              </w:rPr>
              <w:t>市别</w:t>
            </w:r>
          </w:p>
        </w:tc>
        <w:tc>
          <w:tcPr>
            <w:tcW w:w="1668" w:type="dxa"/>
            <w:tcBorders>
              <w:top w:val="single" w:color="000000" w:sz="6" w:space="0"/>
            </w:tcBorders>
            <w:vAlign w:val="top"/>
          </w:tcPr>
          <w:p w14:paraId="66C03D4F">
            <w:pPr>
              <w:pStyle w:val="7"/>
              <w:spacing w:before="83" w:line="187" w:lineRule="auto"/>
              <w:ind w:left="340"/>
            </w:pPr>
            <w:r>
              <w:rPr>
                <w:b/>
                <w:bCs/>
                <w:spacing w:val="3"/>
              </w:rPr>
              <w:t>项目承担单位</w:t>
            </w:r>
          </w:p>
        </w:tc>
        <w:tc>
          <w:tcPr>
            <w:tcW w:w="1826" w:type="dxa"/>
            <w:tcBorders>
              <w:top w:val="single" w:color="000000" w:sz="6" w:space="0"/>
            </w:tcBorders>
            <w:vAlign w:val="top"/>
          </w:tcPr>
          <w:p w14:paraId="6AC3B567">
            <w:pPr>
              <w:pStyle w:val="7"/>
              <w:spacing w:before="84" w:line="187" w:lineRule="auto"/>
              <w:ind w:left="583"/>
            </w:pPr>
            <w:r>
              <w:rPr>
                <w:b/>
                <w:bCs/>
                <w:spacing w:val="3"/>
              </w:rPr>
              <w:t>建设内容</w:t>
            </w:r>
          </w:p>
        </w:tc>
        <w:tc>
          <w:tcPr>
            <w:tcW w:w="3015" w:type="dxa"/>
            <w:tcBorders>
              <w:top w:val="single" w:color="000000" w:sz="6" w:space="0"/>
            </w:tcBorders>
            <w:vAlign w:val="top"/>
          </w:tcPr>
          <w:p w14:paraId="44FA4F6C">
            <w:pPr>
              <w:pStyle w:val="7"/>
              <w:spacing w:before="84" w:line="187" w:lineRule="auto"/>
              <w:ind w:left="1182"/>
            </w:pPr>
            <w:r>
              <w:rPr>
                <w:b/>
                <w:bCs/>
                <w:spacing w:val="3"/>
              </w:rPr>
              <w:t>建设任务</w:t>
            </w:r>
          </w:p>
        </w:tc>
        <w:tc>
          <w:tcPr>
            <w:tcW w:w="97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51CE58C">
            <w:pPr>
              <w:pStyle w:val="7"/>
              <w:spacing w:before="84" w:line="187" w:lineRule="auto"/>
              <w:ind w:left="334"/>
            </w:pPr>
            <w:r>
              <w:rPr>
                <w:b/>
                <w:bCs/>
                <w:spacing w:val="-3"/>
              </w:rPr>
              <w:t>资金</w:t>
            </w:r>
          </w:p>
        </w:tc>
      </w:tr>
      <w:tr w14:paraId="1031B0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41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1370B30B">
            <w:pPr>
              <w:pStyle w:val="7"/>
              <w:spacing w:before="219" w:line="206" w:lineRule="auto"/>
              <w:ind w:left="386" w:leftChars="0"/>
              <w:rPr>
                <w:rFonts w:ascii="Arial"/>
                <w:sz w:val="21"/>
              </w:rPr>
            </w:pPr>
            <w:r>
              <w:t>2</w:t>
            </w:r>
          </w:p>
        </w:tc>
        <w:tc>
          <w:tcPr>
            <w:tcW w:w="1313" w:type="dxa"/>
            <w:tcBorders>
              <w:left w:val="single" w:color="000000" w:sz="8" w:space="0"/>
            </w:tcBorders>
            <w:vAlign w:val="top"/>
          </w:tcPr>
          <w:p w14:paraId="05589D60">
            <w:pPr>
              <w:pStyle w:val="7"/>
              <w:spacing w:before="219" w:line="188" w:lineRule="auto"/>
              <w:ind w:left="409" w:leftChars="0"/>
            </w:pPr>
            <w:r>
              <w:t>翁源县</w:t>
            </w:r>
          </w:p>
        </w:tc>
        <w:tc>
          <w:tcPr>
            <w:tcW w:w="1668" w:type="dxa"/>
            <w:vAlign w:val="top"/>
          </w:tcPr>
          <w:p w14:paraId="706680DB">
            <w:pPr>
              <w:pStyle w:val="7"/>
              <w:spacing w:before="219" w:line="188" w:lineRule="auto"/>
              <w:ind w:left="28" w:leftChars="0"/>
              <w:rPr>
                <w:rFonts w:ascii="Arial"/>
                <w:sz w:val="21"/>
              </w:rPr>
            </w:pPr>
            <w:r>
              <w:rPr>
                <w:spacing w:val="2"/>
              </w:rPr>
              <w:t>翁源县农业农村局</w:t>
            </w:r>
          </w:p>
        </w:tc>
        <w:tc>
          <w:tcPr>
            <w:tcW w:w="1826" w:type="dxa"/>
            <w:vAlign w:val="top"/>
          </w:tcPr>
          <w:p w14:paraId="62CEAE7D">
            <w:pPr>
              <w:pStyle w:val="7"/>
              <w:spacing w:before="118" w:line="187" w:lineRule="auto"/>
              <w:ind w:left="26" w:leftChars="0" w:right="11" w:rightChars="0" w:firstLine="5" w:firstLineChars="0"/>
              <w:rPr>
                <w:rFonts w:ascii="Arial"/>
                <w:sz w:val="21"/>
              </w:rPr>
            </w:pPr>
            <w:r>
              <w:rPr>
                <w:spacing w:val="3"/>
              </w:rPr>
              <w:t>开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展第三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次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全国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土壤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普</w:t>
            </w:r>
            <w:r>
              <w:rPr>
                <w:spacing w:val="2"/>
              </w:rPr>
              <w:t>查成果编制工作</w:t>
            </w:r>
          </w:p>
        </w:tc>
        <w:tc>
          <w:tcPr>
            <w:tcW w:w="3015" w:type="dxa"/>
            <w:vAlign w:val="top"/>
          </w:tcPr>
          <w:p w14:paraId="1ECB9AD6">
            <w:pPr>
              <w:pStyle w:val="7"/>
              <w:spacing w:before="117" w:line="187" w:lineRule="auto"/>
              <w:ind w:left="36" w:leftChars="0" w:right="8" w:rightChars="0" w:hanging="4" w:firstLineChars="0"/>
              <w:rPr>
                <w:rFonts w:ascii="Arial"/>
                <w:sz w:val="21"/>
              </w:rPr>
            </w:pPr>
            <w:r>
              <w:rPr>
                <w:spacing w:val="-1"/>
              </w:rPr>
              <w:t>和地方财政资金拼盘使用，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完成2025年度</w:t>
            </w:r>
            <w:r>
              <w:rPr>
                <w:spacing w:val="2"/>
              </w:rPr>
              <w:t>第三次全国土壤普查成果编制任务</w:t>
            </w:r>
          </w:p>
        </w:tc>
        <w:tc>
          <w:tcPr>
            <w:tcW w:w="972" w:type="dxa"/>
            <w:tcBorders>
              <w:right w:val="single" w:color="000000" w:sz="6" w:space="0"/>
            </w:tcBorders>
            <w:vAlign w:val="top"/>
          </w:tcPr>
          <w:p w14:paraId="78CA909A">
            <w:pPr>
              <w:pStyle w:val="7"/>
              <w:spacing w:before="219" w:line="206" w:lineRule="auto"/>
              <w:ind w:left="413" w:leftChars="0"/>
            </w:pPr>
            <w:r>
              <w:rPr>
                <w:spacing w:val="-10"/>
              </w:rPr>
              <w:t>21</w:t>
            </w:r>
          </w:p>
        </w:tc>
      </w:tr>
    </w:tbl>
    <w:p w14:paraId="1291B530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130" w:right="1128" w:bottom="682" w:left="1120" w:header="0" w:footer="22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F3F9A">
    <w:pPr>
      <w:pStyle w:val="2"/>
      <w:spacing w:before="1" w:line="199" w:lineRule="auto"/>
      <w:ind w:left="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556E11"/>
    <w:rsid w:val="3E371B8B"/>
    <w:rsid w:val="4B1655A1"/>
    <w:rsid w:val="B7D92D11"/>
    <w:rsid w:val="D5CD9A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2472</Words>
  <Characters>2642</Characters>
  <TotalTime>2</TotalTime>
  <ScaleCrop>false</ScaleCrop>
  <LinksUpToDate>false</LinksUpToDate>
  <CharactersWithSpaces>2867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2026-03-19T15:43:00Z</dcterms:created>
  <dc:creator>Administrator</dc:creator>
  <cp:lastModifiedBy>xx</cp:lastModifiedBy>
  <dcterms:modified xsi:type="dcterms:W3CDTF">2026-03-20T09:23:54Z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2026-03-19T15:43:52Z</vt:filetime>
  </property>
  <property fmtid="{D5CDD505-2E9C-101B-9397-08002B2CF9AE}" pid="4" name="KSOTemplateDocerSaveRecord">
    <vt:lpwstr>eyJoZGlkIjoiMTdlNjBkYTdiZWQ2MTg2ZDlkNDUyNWY5ZDM5MDUyMzMiLCJ1c2VySWQiOiI1NTY2MzI0OTUifQ==</vt:lpwstr>
  </property>
  <property fmtid="{D5CDD505-2E9C-101B-9397-08002B2CF9AE}" pid="5" name="KSOProductBuildVer">
    <vt:lpwstr>2052-12.1.2.22550</vt:lpwstr>
  </property>
  <property fmtid="{D5CDD505-2E9C-101B-9397-08002B2CF9AE}" pid="6" name="ICV">
    <vt:lpwstr>12EA83D64A464374BE246CC94CF52713_12</vt:lpwstr>
  </property>
</Properties>
</file>