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E328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  <w:bookmarkStart w:id="0" w:name="624ba009dde84b53a28b6c341956bc2a"/>
    </w:p>
    <w:p w14:paraId="21FD1AF4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17216ECF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6F2BF832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5F6E9BAC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4FA98FCE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1DE20C88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74888CDA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  <w:t>校服款式设计版权转让协议</w:t>
      </w:r>
      <w:bookmarkEnd w:id="0"/>
      <w:bookmarkStart w:id="1" w:name="0a246653e0644e3db06e8838f94b09c6"/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val="en-US" w:eastAsia="zh-CN"/>
        </w:rPr>
        <w:t>书</w:t>
      </w:r>
    </w:p>
    <w:p w14:paraId="3954A179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 w:val="0"/>
          <w:i w:val="0"/>
          <w:spacing w:val="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pacing w:val="0"/>
          <w:sz w:val="28"/>
          <w:szCs w:val="28"/>
          <w:lang w:val="en-US" w:eastAsia="zh-CN"/>
        </w:rPr>
        <w:t>（注意：此协议报名企业和个人无需提交，为被采用者使用）</w:t>
      </w:r>
    </w:p>
    <w:p w14:paraId="15D9CB84">
      <w:pPr>
        <w:pStyle w:val="7"/>
        <w:pageBreakBefore w:val="0"/>
        <w:wordWrap/>
        <w:spacing w:before="0" w:after="0" w:line="6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4E8E26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166BC8AD">
      <w:pP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br w:type="page"/>
      </w:r>
    </w:p>
    <w:p w14:paraId="0C2623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本协议由以下两方于[签订日期]在[签订地点]签订：</w:t>
      </w:r>
      <w:bookmarkEnd w:id="1"/>
      <w:bookmarkStart w:id="2" w:name="eda42f26cba9445dba4be5b544241b8b"/>
    </w:p>
    <w:p w14:paraId="49A7FA8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转让方（以下简称“甲方”）：</w:t>
      </w:r>
      <w:bookmarkEnd w:id="2"/>
    </w:p>
    <w:p w14:paraId="6CCB770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76b0fd30f6045b2a8afffe3f1935eba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姓名/名称：[甲方姓名/公司名称]</w:t>
      </w:r>
      <w:bookmarkEnd w:id="3"/>
    </w:p>
    <w:p w14:paraId="16843CF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06b2766c48c64f2ea253a5ed87fc7b01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身份证号/统一社会信用代码：[甲方身份证号/代码]</w:t>
      </w:r>
      <w:bookmarkEnd w:id="4"/>
    </w:p>
    <w:p w14:paraId="71E75DD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08825e182bca494186417bd3bff90629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联系地址：[甲方联系地址]</w:t>
      </w:r>
      <w:bookmarkEnd w:id="5"/>
    </w:p>
    <w:p w14:paraId="49384B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bookmarkStart w:id="6" w:name="566281804c354671a79e301a24c42f63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联系电话：[甲方联系电话]</w:t>
      </w:r>
      <w:bookmarkEnd w:id="6"/>
      <w:bookmarkStart w:id="7" w:name="b35fb0ef79244b599b6f32bede0df43b"/>
    </w:p>
    <w:p w14:paraId="4E30D00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受让方（以下简称“乙方”）：</w:t>
      </w:r>
      <w:bookmarkEnd w:id="7"/>
    </w:p>
    <w:p w14:paraId="03CB490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13b7043cd5a24db8956854ee56d4d71c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</w:t>
      </w:r>
      <w:bookmarkEnd w:id="8"/>
    </w:p>
    <w:p w14:paraId="5E1258E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0420539812154626a1686851a2dfa0d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身份证号/统一社会信用代码：[乙方身份证号/代码]</w:t>
      </w:r>
      <w:bookmarkEnd w:id="9"/>
    </w:p>
    <w:p w14:paraId="070E12C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ecc38764c8684c7b97c8ba51047ddd54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联系地址：[乙方联系地址]</w:t>
      </w:r>
      <w:bookmarkEnd w:id="10"/>
    </w:p>
    <w:p w14:paraId="5B16B84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921cf9146154ff987886d57e577977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联系电话：[乙方联系电话]</w:t>
      </w:r>
      <w:bookmarkEnd w:id="11"/>
    </w:p>
    <w:p w14:paraId="3262A99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bookmarkStart w:id="12" w:name="11a2c60106494801b4da24e5bd89fdd7"/>
    </w:p>
    <w:p w14:paraId="5C8E029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鉴于甲方为校服款式设计的原创作者，拥有该设计的完整著作权；乙方有意受让该设计的著作权，双方经友好协商，依据《中华人民共和国民法典》《中华人民共和国著作权法》等相关法律法规，达成如下协议：</w:t>
      </w:r>
      <w:bookmarkEnd w:id="12"/>
    </w:p>
    <w:p w14:paraId="6D1FEA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3" w:name="13bfb253ba3f46ddbcbed7bc841f53ff"/>
      <w:r>
        <w:rPr>
          <w:rFonts w:hint="eastAsia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转让标的</w:t>
      </w:r>
      <w:bookmarkEnd w:id="13"/>
    </w:p>
    <w:p w14:paraId="1C23D10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同意将其原创的校服款式设计（以下简称“该设计”）的著作权（包括但不限于复制权、发行权、出租权、展览权、表演权、放映权、广播权、信息网络传播权、摄制权、改编权、翻译权、汇编权等）全部转让给乙方。</w:t>
      </w:r>
    </w:p>
    <w:p w14:paraId="260A3A6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该设计的具体描述为：[详细描述校服款式设计，如“初中生夏季运动校服设计，包含上衣、短裤，颜色为蓝色与白色，款式为……”，可附设计图纸或照片作为附件]。</w:t>
      </w:r>
    </w:p>
    <w:p w14:paraId="6B5BB3A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甲方保证该设计为原创作品，未侵犯任何第三方的著作权、商标权、专利权等合法权益，且未以任何形式转让、许可或质押给任何第三方。</w:t>
      </w:r>
    </w:p>
    <w:p w14:paraId="1B477F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4" w:name="4ca4df5f72144ab68b9e9c4d8892a596"/>
      <w:r>
        <w:rPr>
          <w:rFonts w:hint="eastAsia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转让性质与价款</w:t>
      </w:r>
      <w:bookmarkEnd w:id="14"/>
    </w:p>
    <w:p w14:paraId="6056749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1.双方确认，本次转让为无偿转让，乙方无需向甲方支付任何转让价款。</w:t>
      </w:r>
    </w:p>
    <w:p w14:paraId="73C46B1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2.甲方自愿放弃因该设计产生的所有经济权益，乙方受让后可自行使用、许可该设计，无需向甲方支付额外费用。</w:t>
      </w:r>
    </w:p>
    <w:p w14:paraId="261195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5" w:name="8a3a0a6aeba54e4ab9fdf9c267a36a85"/>
      <w:r>
        <w:rPr>
          <w:rFonts w:hint="eastAsia"/>
        </w:rPr>
        <w:t>第三条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权利与义务</w:t>
      </w:r>
      <w:bookmarkEnd w:id="15"/>
    </w:p>
    <w:p w14:paraId="4E4E677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1.甲方应在本协议签订之日起[具体天数]日内，向乙方交付该设计的全部资料，包括但不限于设计图纸、效果图、面料说明、工艺说明等，并协助乙方办理著作权转让登记手续（如需）。</w:t>
      </w:r>
    </w:p>
    <w:p w14:paraId="05899BC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2.乙方受让该设计著作权后，有权以自己名义使用、许可他人使用、转让该设计，或就该设计的侵权行为提起诉讼，甲方应予以必要协助。</w:t>
      </w:r>
    </w:p>
    <w:p w14:paraId="5555C04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3.甲方承诺在本协议有效期内及期满后，未经乙方书面同意，不得以任何形式使用该设计，或向第三方披露该设计的相关信息。</w:t>
      </w:r>
    </w:p>
    <w:p w14:paraId="496959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6" w:name="e53e72591b4e4b8c9147056c740debc9"/>
      <w:r>
        <w:rPr>
          <w:rFonts w:hint="eastAsia"/>
        </w:rPr>
        <w:t>第四条违约责任</w:t>
      </w:r>
      <w:bookmarkEnd w:id="16"/>
    </w:p>
    <w:p w14:paraId="1030377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2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2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22"/>
        </w:rPr>
        <w:t>任何一方违反本协议约定，应承担违约责任，向守约方支付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22"/>
          <w:lang w:val="en-US" w:eastAsia="zh-CN"/>
        </w:rPr>
        <w:t>所设奖金的0.5倍金额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22"/>
        </w:rPr>
        <w:t>的违约金；给对方造成损失的，还应赔偿实际损失。</w:t>
      </w:r>
      <w:bookmarkStart w:id="26" w:name="_GoBack"/>
      <w:bookmarkEnd w:id="26"/>
    </w:p>
    <w:p w14:paraId="0196BAD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若甲方违反本协议第一条第3款，导致该设计存在权利瑕疵，乙方有权解除本协议，甲方应退还全部转让价款（如有），并支付所设奖金的0.5倍金额的违约金。</w:t>
      </w:r>
    </w:p>
    <w:p w14:paraId="1A561C1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</w:rPr>
        <w:t>任一方违约，需向守约方支付其追究违约责任发生的律师费，诉讼费，保全费，保函费，调查取证费等有关费用。</w:t>
      </w:r>
    </w:p>
    <w:p w14:paraId="7EC3D0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7" w:name="66ea6ee7663f4c8fb482b883a079cf8e"/>
      <w:r>
        <w:rPr>
          <w:rFonts w:hint="eastAsia"/>
        </w:rPr>
        <w:t>第五条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争议解决</w:t>
      </w:r>
      <w:bookmarkEnd w:id="17"/>
    </w:p>
    <w:p w14:paraId="5FB8210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18" w:name="42f46d1f56db44ea9f3664ba8a992e1e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因本协议引起的或与本协议有关的争议，双方应友好协商解决；双方如有争议协商不成，任何一方均有权向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翁源县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人民法院提起诉讼</w:t>
      </w:r>
      <w:bookmarkEnd w:id="1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由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翁源县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人民法院受理解决。</w:t>
      </w:r>
    </w:p>
    <w:p w14:paraId="587E2F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9" w:name="a9b01b610d2247c48659074b6f33377b"/>
      <w:r>
        <w:rPr>
          <w:rFonts w:hint="eastAsia"/>
        </w:rPr>
        <w:t>第六条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其他</w:t>
      </w:r>
      <w:bookmarkEnd w:id="19"/>
    </w:p>
    <w:p w14:paraId="259E42A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本协议自双方签字或盖章之日起生效。</w:t>
      </w:r>
    </w:p>
    <w:p w14:paraId="34C5497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本协议一式两份，甲乙双方各执一份，具有同等法律效力。</w:t>
      </w:r>
    </w:p>
    <w:p w14:paraId="01D6F17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本协议未尽事宜，双方可另行签订补充协议，补充协议与本协议具有同等法律效力。</w:t>
      </w:r>
    </w:p>
    <w:p w14:paraId="34247C4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0" w:name="17c5d9b52c944e009ecd0009d11f614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（以下无正文）</w:t>
      </w:r>
      <w:bookmarkEnd w:id="20"/>
    </w:p>
    <w:p w14:paraId="68C69A2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</w:pPr>
      <w:bookmarkStart w:id="21" w:name="c6dc0247c7ba436495dc52c2f3e968f8"/>
    </w:p>
    <w:p w14:paraId="0039F99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甲方（签字/盖章）：__________________</w:t>
      </w:r>
      <w:bookmarkEnd w:id="21"/>
    </w:p>
    <w:p w14:paraId="4B618A8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</w:pPr>
      <w:bookmarkStart w:id="22" w:name="ec15d72b61a7488b8e48174b0274a507"/>
    </w:p>
    <w:p w14:paraId="411AB3A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2"/>
    </w:p>
    <w:p w14:paraId="014AF5B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3" w:name="b465274b4a2c4a33ade7c80c4c731d3d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乙方（签字/盖章）：__________________</w:t>
      </w:r>
      <w:bookmarkEnd w:id="23"/>
    </w:p>
    <w:p w14:paraId="43B357C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</w:pPr>
      <w:bookmarkStart w:id="24" w:name="3e09fdee62db41c8b517a348f196caa2"/>
    </w:p>
    <w:p w14:paraId="6A6C47F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4"/>
      <w:bookmarkStart w:id="25" w:name="f4424a499b3e4ce3b68f1b4397e36cd6"/>
      <w:bookmarkEnd w:id="25"/>
    </w:p>
    <w:sectPr>
      <w:footerReference r:id="rId3" w:type="default"/>
      <w:pgSz w:w="11900" w:h="16820"/>
      <w:pgMar w:top="1440" w:right="1780" w:bottom="1440" w:left="1780" w:header="840" w:footer="709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537EC5B-E589-46E2-9D15-0C38F3CD278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2C736E-2DE1-40B8-9D9D-6CA171EDBC8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736DE36-7571-4A62-8D51-5BFAEBFBA4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0F6C44-98A8-4EBC-AB19-DAD2970C63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ECC8">
    <w:pPr>
      <w:tabs>
        <w:tab w:val="left" w:pos="4724"/>
      </w:tabs>
      <w:rPr>
        <w:rFonts w:hint="eastAsia" w:eastAsiaTheme="minor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404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404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8AD1A85"/>
    <w:rsid w:val="1A805AF2"/>
    <w:rsid w:val="30307221"/>
    <w:rsid w:val="4BCC343F"/>
    <w:rsid w:val="4E844067"/>
    <w:rsid w:val="55405CBC"/>
    <w:rsid w:val="75E1146C"/>
    <w:rsid w:val="75ED2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3" w:firstLineChars="200"/>
      <w:jc w:val="both"/>
      <w:outlineLvl w:val="2"/>
    </w:pPr>
    <w:rPr>
      <w:rFonts w:hint="eastAsia" w:ascii="宋体" w:hAnsi="宋体" w:eastAsia="楷体_GB2312" w:cs="宋体"/>
      <w:bCs/>
      <w:kern w:val="2"/>
      <w:sz w:val="32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全文一级大标题"/>
    <w:qFormat/>
    <w:uiPriority w:val="1"/>
    <w:pPr>
      <w:spacing w:line="640" w:lineRule="exact"/>
      <w:ind w:left="0" w:right="0"/>
      <w:jc w:val="center"/>
    </w:pPr>
    <w:rPr>
      <w:rFonts w:ascii="黑体" w:eastAsia="黑体" w:hAnsiTheme="minorHAnsi" w:cstheme="minorBidi"/>
      <w:b/>
      <w:sz w:val="44"/>
      <w:szCs w:val="22"/>
    </w:rPr>
  </w:style>
  <w:style w:type="paragraph" w:customStyle="1" w:styleId="8">
    <w:name w:val="正文 文本"/>
    <w:qFormat/>
    <w:uiPriority w:val="1"/>
    <w:pPr>
      <w:spacing w:line="560" w:lineRule="exact"/>
      <w:ind w:left="0" w:right="0" w:firstLine="640"/>
      <w:jc w:val="both"/>
    </w:pPr>
    <w:rPr>
      <w:rFonts w:ascii="宋体" w:eastAsia="宋体" w:hAnsiTheme="minorHAnsi" w:cstheme="minorBidi"/>
      <w:sz w:val="32"/>
      <w:szCs w:val="22"/>
    </w:rPr>
  </w:style>
  <w:style w:type="paragraph" w:customStyle="1" w:styleId="9">
    <w:name w:val="正文一级标题"/>
    <w:qFormat/>
    <w:uiPriority w:val="1"/>
    <w:pPr>
      <w:spacing w:line="560" w:lineRule="exact"/>
      <w:ind w:left="0" w:right="0" w:firstLine="720"/>
      <w:jc w:val="both"/>
    </w:pPr>
    <w:rPr>
      <w:rFonts w:ascii="黑体" w:eastAsia="黑体" w:hAnsiTheme="minorHAnsi" w:cstheme="minorBidi"/>
      <w:b/>
      <w:sz w:val="36"/>
      <w:szCs w:val="22"/>
    </w:rPr>
  </w:style>
  <w:style w:type="paragraph" w:customStyle="1" w:styleId="10">
    <w:name w:val="落款或署名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  <w:style w:type="paragraph" w:customStyle="1" w:styleId="11">
    <w:name w:val="日期或时间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1254</Words>
  <Characters>1329</Characters>
  <TotalTime>46</TotalTime>
  <ScaleCrop>false</ScaleCrop>
  <LinksUpToDate>false</LinksUpToDate>
  <CharactersWithSpaces>1334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2026-03-10T06:29:00Z</dcterms:created>
  <dc:creator>Apache POI</dc:creator>
  <cp:lastModifiedBy>小叶</cp:lastModifiedBy>
  <cp:lastPrinted>2026-04-03T06:44:00Z</cp:lastPrinted>
  <dcterms:modified xsi:type="dcterms:W3CDTF">2026-04-13T02:16:06Z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YyG4ZVCF2wHySUVKjf9XSfZIcBg65CKz/QGTVf7rG/Y=","ProduceID":"doc_sgs:3157167d30954df09c62802834a930f3","ReservedCode2":"YyG4ZVCF2wHySUVKjf9XSfZIcBg65CKz/QGTVf7rG/Y=","PropagateID":"doc_sgs:3157167d30954df09c62802834a930f3","ContentProducer":"001191440101MA9Y9T4H7A00000"}</vt:lpwstr>
  </property>
  <property fmtid="{D5CDD505-2E9C-101B-9397-08002B2CF9AE}" pid="3" name="KSOProductBuildVer">
    <vt:lpwstr>2052-12.1.0.25225</vt:lpwstr>
  </property>
  <property fmtid="{D5CDD505-2E9C-101B-9397-08002B2CF9AE}" pid="4" name="ICV">
    <vt:lpwstr>03D22B68F56047A290F541472B82F22F_13</vt:lpwstr>
  </property>
  <property fmtid="{D5CDD505-2E9C-101B-9397-08002B2CF9AE}" pid="5" name="KSOTemplateDocerSaveRecord">
    <vt:lpwstr>eyJoZGlkIjoiNTI1OTQ2YzVjZGI1M2JhNDllOTdmYzE3ZTFiZjY1YmYiLCJ1c2VySWQiOiI0MTExNDc0ODkifQ==</vt:lpwstr>
  </property>
</Properties>
</file>